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D03ED" w14:textId="77777777" w:rsidR="00BB2E42" w:rsidRPr="00240CE9" w:rsidRDefault="005A44C4">
      <w:pPr>
        <w:rPr>
          <w:rFonts w:asciiTheme="minorHAnsi" w:hAnsiTheme="minorHAnsi" w:cstheme="minorHAnsi"/>
          <w:sz w:val="24"/>
          <w:szCs w:val="24"/>
        </w:rPr>
      </w:pPr>
      <w:r w:rsidRPr="00240CE9">
        <w:rPr>
          <w:rFonts w:asciiTheme="minorHAnsi" w:hAnsiTheme="minorHAnsi" w:cstheme="minorHAnsi"/>
          <w:noProof/>
          <w:sz w:val="24"/>
          <w:szCs w:val="24"/>
        </w:rPr>
        <mc:AlternateContent>
          <mc:Choice Requires="wps">
            <w:drawing>
              <wp:anchor distT="0" distB="0" distL="114300" distR="114300" simplePos="0" relativeHeight="251658240" behindDoc="0" locked="0" layoutInCell="1" allowOverlap="1" wp14:anchorId="5B1C0869" wp14:editId="50F1E19F">
                <wp:simplePos x="0" y="0"/>
                <wp:positionH relativeFrom="page">
                  <wp:align>left</wp:align>
                </wp:positionH>
                <wp:positionV relativeFrom="paragraph">
                  <wp:posOffset>-1905</wp:posOffset>
                </wp:positionV>
                <wp:extent cx="7781925" cy="200025"/>
                <wp:effectExtent l="0" t="0" r="9525" b="9525"/>
                <wp:wrapNone/>
                <wp:docPr id="3" name="Rectangle 3"/>
                <wp:cNvGraphicFramePr/>
                <a:graphic xmlns:a="http://schemas.openxmlformats.org/drawingml/2006/main">
                  <a:graphicData uri="http://schemas.microsoft.com/office/word/2010/wordprocessingShape">
                    <wps:wsp>
                      <wps:cNvSpPr/>
                      <wps:spPr>
                        <a:xfrm>
                          <a:off x="0" y="0"/>
                          <a:ext cx="7781925" cy="200025"/>
                        </a:xfrm>
                        <a:prstGeom prst="rect">
                          <a:avLst/>
                        </a:prstGeom>
                        <a:solidFill>
                          <a:srgbClr val="C4D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3" style="position:absolute;margin-left:0;margin-top:-.15pt;width:612.75pt;height:15.7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c4d600" stroked="f" strokeweight="1pt" w14:anchorId="5B6E5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MuVfgIAAF8FAAAOAAAAZHJzL2Uyb0RvYy54bWysVEtv2zAMvg/YfxB0X+0E6SuoUwQpOgwo&#10;2qLt0LMiS7EBWdQoJU7260fJj3RdscOwi02JHz8+RPLqet8YtlPoa7AFn5zknCkroaztpuDfX26/&#10;XHDmg7ClMGBVwQ/K8+vF509XrZurKVRgSoWMSKyft67gVQhunmVeVqoR/gScsqTUgI0IdMRNVqJo&#10;ib0x2TTPz7IWsHQIUnlPtzedki8Sv9ZKhgetvQrMFJxiC+mL6buO32xxJeYbFK6qZR+G+IcoGlFb&#10;cjpS3Ygg2BbrP6iaWiJ40OFEQpOB1rVUKQfKZpK/y+a5Ek6lXKg43o1l8v+PVt7vnt0jUhla5+ee&#10;xJjFXmMT/xQf26diHcZiqX1gki7Pzy8ml9NTziTp6ClykokmO1o79OGrgoZFoeBIj5FqJHZ3PnTQ&#10;ARKdeTB1eVsbkw64Wa8Msp2gh1vNbs7y9FbE/hvM2Ai2EM06xniTHXNJUjgYFXHGPinN6pKin6ZI&#10;Upup0Y+QUtkw6VSVKFXn/pSSG73HxowWKdNEGJk1+R+5e4IB2ZEM3F2UPT6aqtSlo3H+t8A649Ei&#10;eQYbRuOmtoAfERjKqvfc4YcidaWJVVpDeXhEhtDNiHfytqZ3uxM+PAqkoaDxoUEPD/TRBtqCQy9x&#10;VgH+/Og+4qlXSctZS0NWcP9jK1BxZr5Z6uLLyWwWpzIdZqfnUzrgW836rcZumxVQO0xopTiZxIgP&#10;ZhA1QvNK+2AZvZJKWEm+Cy4DDodV6IafNopUy2WC0SQ6Ee7ss5ORPFY19uXL/lWg65s3UNvfwzCQ&#10;Yv6uhztstLSw3AbQdWrwY137etMUp8bpN05cE2/PCXXci4tfAAAA//8DAFBLAwQUAAYACAAAACEA&#10;iGc5vNwAAAAGAQAADwAAAGRycy9kb3ducmV2LnhtbEyPzU7DMBCE70i8g7VI3NpNXbWCkE1VIXHh&#10;gEQoB25OvE0iYjvEbn7eHvcEx9GMZr7JDrPpxMiDb50l2KwTEGwrp1tbE5w+XlYPIHxQVqvOWSZY&#10;2MMhv73JVKrdZN95LEItYon1qSJoQuhTRF81bJRfu55t9M5uMCpEOdSoBzXFctOhTJI9GtXauNCo&#10;np8brr6LiyH4xGMp9+fXCWX72OPbT/G1jAvR/d18fAIReA5/YbjiR3TII1PpLlZ70RHEI4FgtQVx&#10;NaXc7UCUBNuNBMwz/I+f/wIAAP//AwBQSwECLQAUAAYACAAAACEAtoM4kv4AAADhAQAAEwAAAAAA&#10;AAAAAAAAAAAAAAAAW0NvbnRlbnRfVHlwZXNdLnhtbFBLAQItABQABgAIAAAAIQA4/SH/1gAAAJQB&#10;AAALAAAAAAAAAAAAAAAAAC8BAABfcmVscy8ucmVsc1BLAQItABQABgAIAAAAIQDvRMuVfgIAAF8F&#10;AAAOAAAAAAAAAAAAAAAAAC4CAABkcnMvZTJvRG9jLnhtbFBLAQItABQABgAIAAAAIQCIZzm83AAA&#10;AAYBAAAPAAAAAAAAAAAAAAAAANgEAABkcnMvZG93bnJldi54bWxQSwUGAAAAAAQABADzAAAA4QUA&#10;AAAA&#10;">
                <w10:wrap anchorx="page"/>
              </v:rect>
            </w:pict>
          </mc:Fallback>
        </mc:AlternateContent>
      </w:r>
      <w:r w:rsidR="3EC7DD66" w:rsidRPr="00240CE9">
        <w:rPr>
          <w:rFonts w:asciiTheme="minorHAnsi" w:hAnsiTheme="minorHAnsi" w:cstheme="minorHAnsi"/>
          <w:sz w:val="24"/>
          <w:szCs w:val="24"/>
        </w:rPr>
        <w:t>diversity</w:t>
      </w:r>
    </w:p>
    <w:p w14:paraId="3C5C4F9F" w14:textId="1B7D0943" w:rsidR="00BB2E42" w:rsidRPr="00240CE9" w:rsidRDefault="00BB2E42">
      <w:pPr>
        <w:rPr>
          <w:rFonts w:asciiTheme="minorHAnsi" w:hAnsiTheme="minorHAnsi" w:cstheme="minorHAnsi"/>
          <w:sz w:val="24"/>
          <w:szCs w:val="24"/>
        </w:rPr>
      </w:pPr>
    </w:p>
    <w:p w14:paraId="3C676D44" w14:textId="5F14EDBD" w:rsidR="005A44C4" w:rsidRPr="00240CE9" w:rsidRDefault="005A44C4">
      <w:pPr>
        <w:rPr>
          <w:rFonts w:asciiTheme="minorHAnsi" w:hAnsiTheme="minorHAnsi" w:cstheme="minorHAnsi"/>
          <w:sz w:val="24"/>
          <w:szCs w:val="24"/>
        </w:rPr>
      </w:pPr>
    </w:p>
    <w:p w14:paraId="66D78FC2" w14:textId="2C884EA0" w:rsidR="005A44C4" w:rsidRPr="00240CE9" w:rsidRDefault="005A44C4">
      <w:pPr>
        <w:rPr>
          <w:rFonts w:asciiTheme="minorHAnsi" w:hAnsiTheme="minorHAnsi" w:cstheme="minorHAnsi"/>
          <w:sz w:val="24"/>
          <w:szCs w:val="24"/>
        </w:rPr>
      </w:pPr>
    </w:p>
    <w:p w14:paraId="76B2FF4F" w14:textId="53C23572" w:rsidR="005A44C4" w:rsidRPr="00240CE9" w:rsidRDefault="00BB0A53">
      <w:pPr>
        <w:rPr>
          <w:rFonts w:asciiTheme="minorHAnsi" w:hAnsiTheme="minorHAnsi" w:cstheme="minorHAnsi"/>
          <w:sz w:val="24"/>
          <w:szCs w:val="24"/>
        </w:rPr>
      </w:pPr>
      <w:r>
        <w:rPr>
          <w:rFonts w:asciiTheme="minorHAnsi" w:hAnsiTheme="minorHAnsi" w:cstheme="minorHAnsi"/>
          <w:noProof/>
          <w:sz w:val="24"/>
          <w:szCs w:val="24"/>
        </w:rPr>
        <w:drawing>
          <wp:anchor distT="0" distB="0" distL="114300" distR="114300" simplePos="0" relativeHeight="251658242" behindDoc="0" locked="0" layoutInCell="1" allowOverlap="1" wp14:anchorId="7158B346" wp14:editId="50FF7B4E">
            <wp:simplePos x="0" y="0"/>
            <wp:positionH relativeFrom="margin">
              <wp:align>center</wp:align>
            </wp:positionH>
            <wp:positionV relativeFrom="paragraph">
              <wp:posOffset>8890</wp:posOffset>
            </wp:positionV>
            <wp:extent cx="2962656" cy="1124712"/>
            <wp:effectExtent l="0" t="0" r="9525" b="0"/>
            <wp:wrapNone/>
            <wp:docPr id="15913782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378201" name="Picture 159137820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62656" cy="1124712"/>
                    </a:xfrm>
                    <a:prstGeom prst="rect">
                      <a:avLst/>
                    </a:prstGeom>
                  </pic:spPr>
                </pic:pic>
              </a:graphicData>
            </a:graphic>
            <wp14:sizeRelH relativeFrom="margin">
              <wp14:pctWidth>0</wp14:pctWidth>
            </wp14:sizeRelH>
            <wp14:sizeRelV relativeFrom="margin">
              <wp14:pctHeight>0</wp14:pctHeight>
            </wp14:sizeRelV>
          </wp:anchor>
        </w:drawing>
      </w:r>
    </w:p>
    <w:p w14:paraId="4BF960E0" w14:textId="22FC492C" w:rsidR="005A44C4" w:rsidRPr="00240CE9" w:rsidRDefault="005A44C4">
      <w:pPr>
        <w:rPr>
          <w:rFonts w:asciiTheme="minorHAnsi" w:hAnsiTheme="minorHAnsi" w:cstheme="minorHAnsi"/>
          <w:sz w:val="24"/>
          <w:szCs w:val="24"/>
        </w:rPr>
      </w:pPr>
    </w:p>
    <w:p w14:paraId="39064FDC" w14:textId="618F5BD0" w:rsidR="00BB2E42" w:rsidRPr="00240CE9" w:rsidRDefault="00BB2E42" w:rsidP="00BB2E42">
      <w:pPr>
        <w:jc w:val="center"/>
        <w:rPr>
          <w:rFonts w:asciiTheme="minorHAnsi" w:hAnsiTheme="minorHAnsi" w:cstheme="minorHAnsi"/>
          <w:b/>
          <w:sz w:val="24"/>
          <w:szCs w:val="24"/>
        </w:rPr>
      </w:pPr>
    </w:p>
    <w:p w14:paraId="423286A2" w14:textId="77777777" w:rsidR="00BB2E42" w:rsidRPr="00240CE9" w:rsidRDefault="00BB2E42" w:rsidP="00BB2E42">
      <w:pPr>
        <w:jc w:val="center"/>
        <w:rPr>
          <w:rFonts w:asciiTheme="minorHAnsi" w:hAnsiTheme="minorHAnsi" w:cstheme="minorHAnsi"/>
          <w:b/>
          <w:sz w:val="24"/>
          <w:szCs w:val="24"/>
        </w:rPr>
      </w:pPr>
    </w:p>
    <w:p w14:paraId="2763DB48" w14:textId="77777777" w:rsidR="006D68F4" w:rsidRPr="00240CE9" w:rsidRDefault="006D68F4" w:rsidP="00BB2E42">
      <w:pPr>
        <w:jc w:val="center"/>
        <w:rPr>
          <w:rFonts w:asciiTheme="minorHAnsi" w:hAnsiTheme="minorHAnsi" w:cstheme="minorHAnsi"/>
          <w:b/>
          <w:sz w:val="24"/>
          <w:szCs w:val="24"/>
        </w:rPr>
      </w:pPr>
    </w:p>
    <w:p w14:paraId="3CE0183F" w14:textId="64862209" w:rsidR="00BB2E42" w:rsidRDefault="00BB2E42" w:rsidP="69478155">
      <w:pPr>
        <w:jc w:val="center"/>
        <w:rPr>
          <w:rFonts w:asciiTheme="minorHAnsi" w:eastAsia="Times New Roman" w:hAnsiTheme="minorHAnsi" w:cstheme="minorHAnsi"/>
          <w:b/>
          <w:bCs/>
          <w:sz w:val="24"/>
          <w:szCs w:val="24"/>
        </w:rPr>
      </w:pPr>
      <w:r w:rsidRPr="00240CE9">
        <w:rPr>
          <w:rFonts w:asciiTheme="minorHAnsi" w:hAnsiTheme="minorHAnsi" w:cstheme="minorHAnsi"/>
          <w:sz w:val="24"/>
          <w:szCs w:val="24"/>
        </w:rPr>
        <w:br/>
      </w:r>
    </w:p>
    <w:p w14:paraId="6C434308" w14:textId="77777777" w:rsidR="00BB0A53" w:rsidRPr="00240CE9" w:rsidRDefault="00BB0A53" w:rsidP="69478155">
      <w:pPr>
        <w:jc w:val="center"/>
        <w:rPr>
          <w:rFonts w:asciiTheme="minorHAnsi" w:eastAsia="Times New Roman" w:hAnsiTheme="minorHAnsi" w:cstheme="minorHAnsi"/>
          <w:b/>
          <w:bCs/>
          <w:sz w:val="24"/>
          <w:szCs w:val="24"/>
        </w:rPr>
      </w:pPr>
    </w:p>
    <w:p w14:paraId="240D1B0C" w14:textId="77777777" w:rsidR="00750704" w:rsidRPr="00036415" w:rsidRDefault="00C93E5C" w:rsidP="00750704">
      <w:pPr>
        <w:jc w:val="center"/>
        <w:rPr>
          <w:rFonts w:asciiTheme="majorHAnsi" w:hAnsiTheme="majorHAnsi" w:cstheme="majorHAnsi"/>
          <w:i/>
          <w:iCs/>
          <w:sz w:val="40"/>
          <w:szCs w:val="40"/>
        </w:rPr>
      </w:pPr>
      <w:r w:rsidRPr="00092CCB">
        <w:rPr>
          <w:rFonts w:asciiTheme="majorHAnsi" w:hAnsiTheme="majorHAnsi" w:cstheme="majorHAnsi"/>
          <w:sz w:val="40"/>
          <w:szCs w:val="40"/>
        </w:rPr>
        <w:t>Request for Proposals:</w:t>
      </w:r>
      <w:r w:rsidR="0025070E" w:rsidRPr="00092CCB">
        <w:rPr>
          <w:rFonts w:asciiTheme="majorHAnsi" w:hAnsiTheme="majorHAnsi" w:cstheme="majorHAnsi"/>
          <w:sz w:val="40"/>
          <w:szCs w:val="40"/>
        </w:rPr>
        <w:t xml:space="preserve"> </w:t>
      </w:r>
      <w:r w:rsidR="00750704" w:rsidRPr="00036415">
        <w:rPr>
          <w:rFonts w:asciiTheme="majorHAnsi" w:hAnsiTheme="majorHAnsi" w:cstheme="majorHAnsi"/>
          <w:i/>
          <w:iCs/>
          <w:sz w:val="40"/>
          <w:szCs w:val="40"/>
        </w:rPr>
        <w:t>MASS Timber Assembly</w:t>
      </w:r>
    </w:p>
    <w:p w14:paraId="497F01D1" w14:textId="77777777" w:rsidR="00750704" w:rsidRDefault="00750704" w:rsidP="00750704">
      <w:pPr>
        <w:jc w:val="center"/>
        <w:rPr>
          <w:rFonts w:asciiTheme="majorHAnsi" w:hAnsiTheme="majorHAnsi" w:cstheme="majorHAnsi"/>
          <w:sz w:val="28"/>
          <w:szCs w:val="28"/>
        </w:rPr>
      </w:pPr>
    </w:p>
    <w:p w14:paraId="7C0F0079" w14:textId="45758BBF" w:rsidR="00BB2E42" w:rsidRPr="00750704" w:rsidRDefault="00750704" w:rsidP="00750704">
      <w:pPr>
        <w:jc w:val="center"/>
        <w:rPr>
          <w:rFonts w:asciiTheme="majorHAnsi" w:hAnsiTheme="majorHAnsi" w:cstheme="majorHAnsi"/>
          <w:sz w:val="28"/>
          <w:szCs w:val="28"/>
        </w:rPr>
      </w:pPr>
      <w:r w:rsidRPr="00750704">
        <w:rPr>
          <w:rFonts w:asciiTheme="majorHAnsi" w:hAnsiTheme="majorHAnsi" w:cstheme="majorHAnsi"/>
          <w:sz w:val="28"/>
          <w:szCs w:val="28"/>
        </w:rPr>
        <w:t>Accelerating the growth of mass timber across Massachusetts</w:t>
      </w:r>
      <w:r w:rsidR="00BB2E42" w:rsidRPr="00750704">
        <w:rPr>
          <w:rFonts w:asciiTheme="majorHAnsi" w:hAnsiTheme="majorHAnsi" w:cstheme="majorHAnsi"/>
          <w:sz w:val="28"/>
          <w:szCs w:val="28"/>
        </w:rPr>
        <w:br/>
      </w:r>
    </w:p>
    <w:p w14:paraId="66922F1F" w14:textId="77777777" w:rsidR="006D68F4" w:rsidRPr="00092CCB" w:rsidRDefault="006D68F4" w:rsidP="006D68F4">
      <w:pPr>
        <w:jc w:val="center"/>
        <w:rPr>
          <w:rFonts w:asciiTheme="majorHAnsi" w:hAnsiTheme="majorHAnsi" w:cstheme="majorHAnsi"/>
          <w:sz w:val="40"/>
          <w:szCs w:val="40"/>
        </w:rPr>
      </w:pPr>
    </w:p>
    <w:p w14:paraId="11269A32" w14:textId="4BB8EF34" w:rsidR="00BB2E42" w:rsidRPr="00092CCB" w:rsidRDefault="006D68F4" w:rsidP="006D68F4">
      <w:pPr>
        <w:jc w:val="center"/>
        <w:rPr>
          <w:rFonts w:asciiTheme="majorHAnsi" w:hAnsiTheme="majorHAnsi" w:cstheme="majorHAnsi"/>
          <w:sz w:val="40"/>
          <w:szCs w:val="40"/>
        </w:rPr>
      </w:pPr>
      <w:r w:rsidRPr="00092CCB">
        <w:rPr>
          <w:rFonts w:asciiTheme="majorHAnsi" w:hAnsiTheme="majorHAnsi" w:cstheme="majorHAnsi"/>
          <w:sz w:val="40"/>
          <w:szCs w:val="40"/>
        </w:rPr>
        <w:t>Date of Issue</w:t>
      </w:r>
      <w:r w:rsidR="00BB2E42" w:rsidRPr="00092CCB">
        <w:rPr>
          <w:rFonts w:asciiTheme="majorHAnsi" w:hAnsiTheme="majorHAnsi" w:cstheme="majorHAnsi"/>
          <w:sz w:val="40"/>
          <w:szCs w:val="40"/>
        </w:rPr>
        <w:t>:</w:t>
      </w:r>
      <w:r w:rsidR="00750704">
        <w:rPr>
          <w:rFonts w:asciiTheme="majorHAnsi" w:hAnsiTheme="majorHAnsi" w:cstheme="majorHAnsi"/>
          <w:sz w:val="40"/>
          <w:szCs w:val="40"/>
        </w:rPr>
        <w:t xml:space="preserve"> </w:t>
      </w:r>
      <w:r w:rsidR="00DB65A3">
        <w:rPr>
          <w:rFonts w:asciiTheme="majorHAnsi" w:hAnsiTheme="majorHAnsi" w:cstheme="majorHAnsi"/>
          <w:sz w:val="40"/>
          <w:szCs w:val="40"/>
        </w:rPr>
        <w:t>July 1</w:t>
      </w:r>
      <w:r w:rsidR="00750704">
        <w:rPr>
          <w:rFonts w:asciiTheme="majorHAnsi" w:hAnsiTheme="majorHAnsi" w:cstheme="majorHAnsi"/>
          <w:sz w:val="40"/>
          <w:szCs w:val="40"/>
        </w:rPr>
        <w:t>, 2026</w:t>
      </w:r>
    </w:p>
    <w:p w14:paraId="10F63327" w14:textId="58C5A940" w:rsidR="00BB2E42" w:rsidRPr="00092CCB" w:rsidRDefault="00BB2E42" w:rsidP="6B64BC28">
      <w:pPr>
        <w:jc w:val="center"/>
        <w:rPr>
          <w:rFonts w:asciiTheme="majorHAnsi" w:hAnsiTheme="majorHAnsi" w:cstheme="majorHAnsi"/>
          <w:sz w:val="40"/>
          <w:szCs w:val="40"/>
        </w:rPr>
      </w:pPr>
      <w:r w:rsidRPr="00092CCB">
        <w:rPr>
          <w:rFonts w:asciiTheme="majorHAnsi" w:hAnsiTheme="majorHAnsi" w:cstheme="majorHAnsi"/>
          <w:sz w:val="40"/>
          <w:szCs w:val="40"/>
        </w:rPr>
        <w:t xml:space="preserve"> </w:t>
      </w:r>
      <w:r w:rsidR="00B96477" w:rsidRPr="00092CCB">
        <w:rPr>
          <w:rFonts w:asciiTheme="majorHAnsi" w:hAnsiTheme="majorHAnsi" w:cstheme="majorHAnsi"/>
          <w:sz w:val="40"/>
          <w:szCs w:val="40"/>
        </w:rPr>
        <w:t>Proposals</w:t>
      </w:r>
      <w:r w:rsidRPr="00092CCB">
        <w:rPr>
          <w:rFonts w:asciiTheme="majorHAnsi" w:hAnsiTheme="majorHAnsi" w:cstheme="majorHAnsi"/>
          <w:sz w:val="40"/>
          <w:szCs w:val="40"/>
        </w:rPr>
        <w:t xml:space="preserve"> Due: </w:t>
      </w:r>
      <w:r w:rsidR="00750704">
        <w:rPr>
          <w:rFonts w:asciiTheme="majorHAnsi" w:hAnsiTheme="majorHAnsi" w:cstheme="majorHAnsi"/>
          <w:sz w:val="40"/>
          <w:szCs w:val="40"/>
        </w:rPr>
        <w:t>August 28, 2026, 11:59 PM ET</w:t>
      </w:r>
      <w:r w:rsidRPr="00092CCB">
        <w:rPr>
          <w:rFonts w:asciiTheme="majorHAnsi" w:hAnsiTheme="majorHAnsi" w:cstheme="majorHAnsi"/>
          <w:sz w:val="40"/>
          <w:szCs w:val="40"/>
        </w:rPr>
        <w:br/>
      </w:r>
    </w:p>
    <w:p w14:paraId="5015217B" w14:textId="7FBD63D9" w:rsidR="00BB2E42" w:rsidRPr="00092CCB" w:rsidRDefault="00BB2E42" w:rsidP="00BB2E42">
      <w:pPr>
        <w:jc w:val="center"/>
        <w:rPr>
          <w:rFonts w:asciiTheme="majorHAnsi" w:hAnsiTheme="majorHAnsi" w:cstheme="majorHAnsi"/>
          <w:sz w:val="40"/>
          <w:szCs w:val="40"/>
        </w:rPr>
      </w:pPr>
      <w:r w:rsidRPr="00092CCB">
        <w:rPr>
          <w:rFonts w:asciiTheme="majorHAnsi" w:hAnsiTheme="majorHAnsi" w:cstheme="majorHAnsi"/>
          <w:sz w:val="40"/>
          <w:szCs w:val="40"/>
        </w:rPr>
        <w:t xml:space="preserve">Total Funding Available: </w:t>
      </w:r>
      <w:r w:rsidR="00750704" w:rsidRPr="00750704">
        <w:rPr>
          <w:rFonts w:asciiTheme="majorHAnsi" w:hAnsiTheme="majorHAnsi" w:cstheme="majorHAnsi"/>
          <w:sz w:val="40"/>
          <w:szCs w:val="40"/>
        </w:rPr>
        <w:t>$320,000 ($40,000 per project)</w:t>
      </w:r>
    </w:p>
    <w:p w14:paraId="55B23C01" w14:textId="77777777" w:rsidR="006D68F4" w:rsidRPr="00092CCB" w:rsidRDefault="006D68F4" w:rsidP="00BB2E42">
      <w:pPr>
        <w:jc w:val="center"/>
        <w:rPr>
          <w:rFonts w:asciiTheme="majorHAnsi" w:hAnsiTheme="majorHAnsi" w:cstheme="majorHAnsi"/>
          <w:sz w:val="40"/>
          <w:szCs w:val="40"/>
        </w:rPr>
      </w:pPr>
    </w:p>
    <w:p w14:paraId="31B4E7C7" w14:textId="77777777" w:rsidR="006D68F4" w:rsidRPr="00092CCB" w:rsidRDefault="006D68F4" w:rsidP="00BB2E42">
      <w:pPr>
        <w:jc w:val="center"/>
        <w:rPr>
          <w:rFonts w:asciiTheme="majorHAnsi" w:hAnsiTheme="majorHAnsi" w:cstheme="majorHAnsi"/>
          <w:sz w:val="40"/>
          <w:szCs w:val="40"/>
        </w:rPr>
      </w:pPr>
    </w:p>
    <w:p w14:paraId="0ACD233D" w14:textId="5FA2B797" w:rsidR="006D68F4" w:rsidRPr="00092CCB" w:rsidRDefault="006D68F4" w:rsidP="00750704">
      <w:pPr>
        <w:jc w:val="center"/>
        <w:rPr>
          <w:rFonts w:asciiTheme="majorHAnsi" w:hAnsiTheme="majorHAnsi" w:cstheme="majorHAnsi"/>
          <w:sz w:val="40"/>
          <w:szCs w:val="40"/>
        </w:rPr>
      </w:pPr>
      <w:r w:rsidRPr="00092CCB">
        <w:rPr>
          <w:rFonts w:asciiTheme="majorHAnsi" w:hAnsiTheme="majorHAnsi" w:cstheme="majorHAnsi"/>
          <w:sz w:val="40"/>
          <w:szCs w:val="40"/>
        </w:rPr>
        <w:t xml:space="preserve">All proposals must be </w:t>
      </w:r>
      <w:r w:rsidR="009523CD" w:rsidRPr="00092CCB">
        <w:rPr>
          <w:rFonts w:asciiTheme="majorHAnsi" w:hAnsiTheme="majorHAnsi" w:cstheme="majorHAnsi"/>
          <w:sz w:val="40"/>
          <w:szCs w:val="40"/>
        </w:rPr>
        <w:t>submitted</w:t>
      </w:r>
      <w:r w:rsidRPr="00092CCB">
        <w:rPr>
          <w:rFonts w:asciiTheme="majorHAnsi" w:hAnsiTheme="majorHAnsi" w:cstheme="majorHAnsi"/>
          <w:sz w:val="40"/>
          <w:szCs w:val="40"/>
        </w:rPr>
        <w:t xml:space="preserve"> </w:t>
      </w:r>
      <w:r w:rsidR="00750704" w:rsidRPr="00750704">
        <w:rPr>
          <w:rFonts w:asciiTheme="majorHAnsi" w:hAnsiTheme="majorHAnsi" w:cstheme="majorHAnsi"/>
          <w:sz w:val="40"/>
          <w:szCs w:val="40"/>
        </w:rPr>
        <w:t xml:space="preserve">via </w:t>
      </w:r>
      <w:hyperlink r:id="rId13" w:history="1">
        <w:r w:rsidR="00750704" w:rsidRPr="00750704">
          <w:rPr>
            <w:rStyle w:val="Hyperlink"/>
            <w:rFonts w:asciiTheme="majorHAnsi" w:hAnsiTheme="majorHAnsi" w:cstheme="majorHAnsi"/>
            <w:sz w:val="40"/>
            <w:szCs w:val="40"/>
          </w:rPr>
          <w:t>the application form</w:t>
        </w:r>
      </w:hyperlink>
      <w:r w:rsidR="00750704" w:rsidRPr="00750704">
        <w:rPr>
          <w:rFonts w:asciiTheme="majorHAnsi" w:hAnsiTheme="majorHAnsi" w:cstheme="majorHAnsi"/>
          <w:sz w:val="40"/>
          <w:szCs w:val="40"/>
        </w:rPr>
        <w:t>.</w:t>
      </w:r>
    </w:p>
    <w:p w14:paraId="7ACD88F0" w14:textId="77777777" w:rsidR="00BB2E42" w:rsidRPr="00092CCB" w:rsidRDefault="00BB2E42">
      <w:pPr>
        <w:rPr>
          <w:rFonts w:asciiTheme="majorHAnsi" w:hAnsiTheme="majorHAnsi" w:cstheme="majorHAnsi"/>
          <w:sz w:val="40"/>
          <w:szCs w:val="40"/>
        </w:rPr>
      </w:pPr>
    </w:p>
    <w:p w14:paraId="3A0B5EB7" w14:textId="77777777" w:rsidR="00C93E5C" w:rsidRPr="00240CE9" w:rsidRDefault="00C93E5C">
      <w:pPr>
        <w:rPr>
          <w:rFonts w:asciiTheme="minorHAnsi" w:hAnsiTheme="minorHAnsi" w:cstheme="minorHAnsi"/>
          <w:sz w:val="24"/>
          <w:szCs w:val="24"/>
        </w:rPr>
      </w:pPr>
    </w:p>
    <w:p w14:paraId="613D7250" w14:textId="77777777" w:rsidR="00C93E5C" w:rsidRPr="00240CE9" w:rsidRDefault="00C93E5C">
      <w:pPr>
        <w:rPr>
          <w:rFonts w:asciiTheme="minorHAnsi" w:hAnsiTheme="minorHAnsi" w:cstheme="minorHAnsi"/>
          <w:sz w:val="24"/>
          <w:szCs w:val="24"/>
        </w:rPr>
      </w:pPr>
    </w:p>
    <w:p w14:paraId="0D574D1E" w14:textId="77777777" w:rsidR="00C93E5C" w:rsidRPr="00240CE9" w:rsidRDefault="00C93E5C">
      <w:pPr>
        <w:rPr>
          <w:rFonts w:asciiTheme="minorHAnsi" w:hAnsiTheme="minorHAnsi" w:cstheme="minorHAnsi"/>
          <w:sz w:val="24"/>
          <w:szCs w:val="24"/>
        </w:rPr>
      </w:pPr>
    </w:p>
    <w:p w14:paraId="69363A82" w14:textId="77777777" w:rsidR="00C93E5C" w:rsidRPr="00240CE9" w:rsidRDefault="00C93E5C">
      <w:pPr>
        <w:rPr>
          <w:rFonts w:asciiTheme="minorHAnsi" w:hAnsiTheme="minorHAnsi" w:cstheme="minorHAnsi"/>
          <w:sz w:val="24"/>
          <w:szCs w:val="24"/>
        </w:rPr>
      </w:pPr>
    </w:p>
    <w:p w14:paraId="606F796C" w14:textId="77777777" w:rsidR="00C93E5C" w:rsidRPr="00240CE9" w:rsidRDefault="00C93E5C">
      <w:pPr>
        <w:rPr>
          <w:rFonts w:asciiTheme="minorHAnsi" w:hAnsiTheme="minorHAnsi" w:cstheme="minorHAnsi"/>
          <w:sz w:val="24"/>
          <w:szCs w:val="24"/>
        </w:rPr>
      </w:pPr>
    </w:p>
    <w:p w14:paraId="2F92092A" w14:textId="77777777" w:rsidR="00C93E5C" w:rsidRPr="00240CE9" w:rsidRDefault="00C93E5C">
      <w:pPr>
        <w:rPr>
          <w:rFonts w:asciiTheme="minorHAnsi" w:hAnsiTheme="minorHAnsi" w:cstheme="minorHAnsi"/>
          <w:sz w:val="24"/>
          <w:szCs w:val="24"/>
        </w:rPr>
      </w:pPr>
    </w:p>
    <w:p w14:paraId="152795B1" w14:textId="0CCB58BE" w:rsidR="000B3148" w:rsidRDefault="00C93E5C" w:rsidP="000B3148">
      <w:pPr>
        <w:rPr>
          <w:rFonts w:asciiTheme="minorHAnsi" w:hAnsiTheme="minorHAnsi" w:cstheme="minorHAnsi"/>
          <w:sz w:val="24"/>
          <w:szCs w:val="24"/>
        </w:rPr>
      </w:pPr>
      <w:r w:rsidRPr="00240CE9">
        <w:rPr>
          <w:rFonts w:asciiTheme="minorHAnsi" w:hAnsiTheme="minorHAnsi" w:cstheme="minorHAnsi"/>
          <w:noProof/>
          <w:sz w:val="24"/>
          <w:szCs w:val="24"/>
        </w:rPr>
        <mc:AlternateContent>
          <mc:Choice Requires="wps">
            <w:drawing>
              <wp:anchor distT="0" distB="0" distL="114300" distR="114300" simplePos="0" relativeHeight="251658241" behindDoc="0" locked="0" layoutInCell="1" allowOverlap="1" wp14:anchorId="7A6295CC" wp14:editId="6A6967E7">
                <wp:simplePos x="0" y="0"/>
                <wp:positionH relativeFrom="page">
                  <wp:align>left</wp:align>
                </wp:positionH>
                <wp:positionV relativeFrom="paragraph">
                  <wp:posOffset>229870</wp:posOffset>
                </wp:positionV>
                <wp:extent cx="7781925" cy="200025"/>
                <wp:effectExtent l="0" t="0" r="9525" b="9525"/>
                <wp:wrapNone/>
                <wp:docPr id="5" name="Rectangle 5"/>
                <wp:cNvGraphicFramePr/>
                <a:graphic xmlns:a="http://schemas.openxmlformats.org/drawingml/2006/main">
                  <a:graphicData uri="http://schemas.microsoft.com/office/word/2010/wordprocessingShape">
                    <wps:wsp>
                      <wps:cNvSpPr/>
                      <wps:spPr>
                        <a:xfrm>
                          <a:off x="0" y="0"/>
                          <a:ext cx="7781925" cy="200025"/>
                        </a:xfrm>
                        <a:prstGeom prst="rect">
                          <a:avLst/>
                        </a:prstGeom>
                        <a:solidFill>
                          <a:srgbClr val="C4D6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5" style="position:absolute;margin-left:0;margin-top:18.1pt;width:612.75pt;height:15.7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c4d600" stroked="f" strokeweight="1pt" w14:anchorId="5C9D64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SgMUQIAAKIEAAAOAAAAZHJzL2Uyb0RvYy54bWysVE1vGjEQvVfqf7B8LwuIhARliRCIqlKU&#10;REqqnI3XZi3ZHndsWNJf37GXQJr2VPXinfGM5+PNm725PTjL9gqjAV/z0WDImfISGuO3Nf/+vP5y&#10;xVlMwjfCglc1f1WR384/f7rpwkyNoQXbKGQUxMdZF2rephRmVRVlq5yIAwjKk1EDOpFIxW3VoOgo&#10;urPVeDi8rDrAJiBIFSPdrnojn5f4WiuZHrSOKjFbc6otlRPLuclnNb8Rsy2K0Bp5LEP8QxVOGE9J&#10;T6FWIgm2Q/NHKGckQgSdBhJcBVobqUoP1M1o+KGbp1YEVXohcGI4wRT/X1h5v38Kj0gwdCHOIom5&#10;i4NGl79UHzsUsF5PYKlDYpIup9Or0fX4gjNJNhrFkGQKU51fB4zpqwLHslBzpGEUjMT+Lqbe9c0l&#10;J4tgTbM21hYFt5ulRbYXNLjlZHU5LLOi6L+5Wc86ot14SmYmBRFIW5FIdKGpefRbzoTdEjNlwpLb&#10;Q85Qpp5zr0Rs+xwlbE8HZxJx0hpX8yvq65TZ+lyZKqw6dnAGLUsbaF4fkSH0NItBrg0luRMxPQok&#10;XlGRtCvpgQ5tgSqHo8RZC/jzb/fZn8ZNVs464il19WMnUHFmv3kiwvVoMsnELsrkYjomBd9bNu8t&#10;fueWQIiOaCuDLGL2T/ZN1AjuhVZqkbOSSXhJuXv8jsoy9ftDSynVYlHciMxBpDv/FGQOnnHK8D4f&#10;XgSG4/wTMece3jgtZh9o0Pvmlx4WuwTaFI6ccSVuZYUWobDsuLR5097rxev8a5n/AgAA//8DAFBL&#10;AwQUAAYACAAAACEAkM0iWNwAAAAHAQAADwAAAGRycy9kb3ducmV2LnhtbEyPvU7EMBCEeyTewVok&#10;Om6D0eUgZHM6IdFQIBGgoHPivSQitkPsy8/b46ugHM1o5pt8v5heTDz6zlmC200Cgm3tdGcbgo/3&#10;55t7ED4oq1XvLBOs7GFfXF7kKtNutm88laERscT6TBG0IQwZoq9bNspv3MA2ekc3GhWiHBvUo5pj&#10;uelRJkmKRnU2LrRq4KeW6+/yZAg+8VDJ9Pgyo+weBnz9Kb/WaSW6vloOjyACL+EvDGf8iA5FZKrc&#10;yWoveoJ4JBDcpRLE2ZVyuwVREaS7HWCR43/+4hcAAP//AwBQSwECLQAUAAYACAAAACEAtoM4kv4A&#10;AADhAQAAEwAAAAAAAAAAAAAAAAAAAAAAW0NvbnRlbnRfVHlwZXNdLnhtbFBLAQItABQABgAIAAAA&#10;IQA4/SH/1gAAAJQBAAALAAAAAAAAAAAAAAAAAC8BAABfcmVscy8ucmVsc1BLAQItABQABgAIAAAA&#10;IQCtlSgMUQIAAKIEAAAOAAAAAAAAAAAAAAAAAC4CAABkcnMvZTJvRG9jLnhtbFBLAQItABQABgAI&#10;AAAAIQCQzSJY3AAAAAcBAAAPAAAAAAAAAAAAAAAAAKsEAABkcnMvZG93bnJldi54bWxQSwUGAAAA&#10;AAQABADzAAAAtAUAAAAA&#10;">
                <w10:wrap anchorx="page"/>
              </v:rect>
            </w:pict>
          </mc:Fallback>
        </mc:AlternateContent>
      </w:r>
    </w:p>
    <w:p w14:paraId="70182B3D" w14:textId="77777777" w:rsidR="000B3148" w:rsidRDefault="000B3148">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14:paraId="3E9C49E3" w14:textId="77777777" w:rsidR="000B3148" w:rsidRDefault="000B3148" w:rsidP="000B3148">
      <w:pPr>
        <w:rPr>
          <w:rFonts w:asciiTheme="minorHAnsi" w:hAnsiTheme="minorHAnsi" w:cstheme="minorHAnsi"/>
          <w:sz w:val="24"/>
          <w:szCs w:val="24"/>
        </w:rPr>
      </w:pPr>
    </w:p>
    <w:p w14:paraId="54A79718" w14:textId="4AB4CCF4" w:rsidR="00C93E5C" w:rsidRPr="00592811" w:rsidRDefault="00C93E5C" w:rsidP="00592811">
      <w:pPr>
        <w:pStyle w:val="Heading2"/>
      </w:pPr>
      <w:r w:rsidRPr="00592811">
        <w:t>I. Summary</w:t>
      </w:r>
    </w:p>
    <w:p w14:paraId="78AA2DE5" w14:textId="77777777" w:rsidR="00750704" w:rsidRPr="00750704" w:rsidRDefault="00014152" w:rsidP="00750704">
      <w:pPr>
        <w:spacing w:before="100" w:beforeAutospacing="1" w:after="100" w:afterAutospacing="1"/>
        <w:rPr>
          <w:rFonts w:asciiTheme="minorHAnsi" w:hAnsiTheme="minorHAnsi" w:cstheme="minorHAnsi"/>
          <w:iCs/>
          <w:sz w:val="24"/>
          <w:szCs w:val="24"/>
        </w:rPr>
      </w:pPr>
      <w:r w:rsidRPr="00092CCB">
        <w:rPr>
          <w:rFonts w:asciiTheme="minorHAnsi" w:hAnsiTheme="minorHAnsi" w:cstheme="minorHAnsi"/>
          <w:iCs/>
          <w:sz w:val="24"/>
          <w:szCs w:val="24"/>
        </w:rPr>
        <w:t>The Massachusetts Clean Energy Technology Center (“</w:t>
      </w:r>
      <w:r w:rsidRPr="00092CCB">
        <w:rPr>
          <w:rFonts w:asciiTheme="minorHAnsi" w:hAnsiTheme="minorHAnsi" w:cstheme="minorHAnsi"/>
          <w:iCs/>
          <w:sz w:val="24"/>
          <w:szCs w:val="24"/>
          <w:u w:val="single"/>
        </w:rPr>
        <w:t>MassCEC</w:t>
      </w:r>
      <w:r w:rsidRPr="00092CCB">
        <w:rPr>
          <w:rFonts w:asciiTheme="minorHAnsi" w:hAnsiTheme="minorHAnsi" w:cstheme="minorHAnsi"/>
          <w:iCs/>
          <w:sz w:val="24"/>
          <w:szCs w:val="24"/>
        </w:rPr>
        <w:t xml:space="preserve">”) is </w:t>
      </w:r>
      <w:r w:rsidR="00750704" w:rsidRPr="00750704">
        <w:rPr>
          <w:rFonts w:asciiTheme="minorHAnsi" w:hAnsiTheme="minorHAnsi" w:cstheme="minorHAnsi"/>
          <w:iCs/>
          <w:sz w:val="24"/>
          <w:szCs w:val="24"/>
        </w:rPr>
        <w:t xml:space="preserve">seeking applications from teams with building projects in Massachusetts who are interested in participating in a newly formed </w:t>
      </w:r>
      <w:r w:rsidR="00750704" w:rsidRPr="00036415">
        <w:rPr>
          <w:rFonts w:asciiTheme="minorHAnsi" w:hAnsiTheme="minorHAnsi" w:cstheme="minorHAnsi"/>
          <w:i/>
          <w:sz w:val="24"/>
          <w:szCs w:val="24"/>
        </w:rPr>
        <w:t>MASS Timber Assembly</w:t>
      </w:r>
      <w:r w:rsidR="00750704" w:rsidRPr="00750704">
        <w:rPr>
          <w:rFonts w:asciiTheme="minorHAnsi" w:hAnsiTheme="minorHAnsi" w:cstheme="minorHAnsi"/>
          <w:iCs/>
          <w:sz w:val="24"/>
          <w:szCs w:val="24"/>
        </w:rPr>
        <w:t>.  This cohort-based program is designed to help project teams successfully construct buildings using mass timber.</w:t>
      </w:r>
    </w:p>
    <w:p w14:paraId="33AFA4A0" w14:textId="77777777" w:rsidR="00750704" w:rsidRPr="00750704" w:rsidRDefault="00750704" w:rsidP="00750704">
      <w:pPr>
        <w:spacing w:before="100" w:beforeAutospacing="1" w:after="100" w:afterAutospacing="1"/>
        <w:rPr>
          <w:rFonts w:asciiTheme="minorHAnsi" w:hAnsiTheme="minorHAnsi" w:cstheme="minorHAnsi"/>
          <w:iCs/>
          <w:sz w:val="24"/>
          <w:szCs w:val="24"/>
        </w:rPr>
      </w:pPr>
      <w:r w:rsidRPr="00750704">
        <w:rPr>
          <w:rFonts w:asciiTheme="minorHAnsi" w:hAnsiTheme="minorHAnsi" w:cstheme="minorHAnsi"/>
          <w:iCs/>
          <w:sz w:val="24"/>
          <w:szCs w:val="24"/>
        </w:rPr>
        <w:t xml:space="preserve">Selected teams will receive $40,000 in funding as well as technical assistance, facilitated peer-to-peer learning, and access to a network of mass timber experts and industry partners. This network includes partners representing financial, technical, code, and procurement challenges that often prevent mass timber projects from moving forward. MassCEC seeks a range of project types and sizes for participation in the program. </w:t>
      </w:r>
    </w:p>
    <w:p w14:paraId="3C5C52E1" w14:textId="744B6078" w:rsidR="00C93E5C" w:rsidRPr="00240CE9" w:rsidRDefault="00750704" w:rsidP="00750704">
      <w:pPr>
        <w:spacing w:before="100" w:beforeAutospacing="1" w:after="100" w:afterAutospacing="1"/>
        <w:rPr>
          <w:rFonts w:asciiTheme="minorHAnsi" w:hAnsiTheme="minorHAnsi" w:cstheme="minorHAnsi"/>
          <w:i/>
          <w:sz w:val="24"/>
          <w:szCs w:val="24"/>
        </w:rPr>
      </w:pPr>
      <w:r w:rsidRPr="00750704">
        <w:rPr>
          <w:rFonts w:asciiTheme="minorHAnsi" w:hAnsiTheme="minorHAnsi" w:cstheme="minorHAnsi"/>
          <w:iCs/>
          <w:sz w:val="24"/>
          <w:szCs w:val="24"/>
        </w:rPr>
        <w:t xml:space="preserve">Up to eight project teams will be selected to participate in the 12-month program, with applications due </w:t>
      </w:r>
      <w:r w:rsidRPr="00036415">
        <w:rPr>
          <w:rFonts w:asciiTheme="minorHAnsi" w:hAnsiTheme="minorHAnsi" w:cstheme="minorHAnsi"/>
          <w:b/>
          <w:bCs/>
          <w:iCs/>
          <w:sz w:val="24"/>
          <w:szCs w:val="24"/>
        </w:rPr>
        <w:t>August 28, 2026</w:t>
      </w:r>
      <w:r w:rsidRPr="00750704">
        <w:rPr>
          <w:rFonts w:asciiTheme="minorHAnsi" w:hAnsiTheme="minorHAnsi" w:cstheme="minorHAnsi"/>
          <w:iCs/>
          <w:sz w:val="24"/>
          <w:szCs w:val="24"/>
        </w:rPr>
        <w:t xml:space="preserve">. </w:t>
      </w:r>
      <w:r w:rsidRPr="00036415">
        <w:rPr>
          <w:rFonts w:asciiTheme="minorHAnsi" w:hAnsiTheme="minorHAnsi" w:cstheme="minorHAnsi"/>
          <w:i/>
          <w:sz w:val="24"/>
          <w:szCs w:val="24"/>
        </w:rPr>
        <w:t>MASS Timber Assembly</w:t>
      </w:r>
      <w:r w:rsidRPr="00750704">
        <w:rPr>
          <w:rFonts w:asciiTheme="minorHAnsi" w:hAnsiTheme="minorHAnsi" w:cstheme="minorHAnsi"/>
          <w:iCs/>
          <w:sz w:val="24"/>
          <w:szCs w:val="24"/>
        </w:rPr>
        <w:t xml:space="preserve"> is funded by MassCEC and delivered by a consultant team including BC Productions, Cambium, and </w:t>
      </w:r>
      <w:proofErr w:type="spellStart"/>
      <w:r w:rsidRPr="00750704">
        <w:rPr>
          <w:rFonts w:asciiTheme="minorHAnsi" w:hAnsiTheme="minorHAnsi" w:cstheme="minorHAnsi"/>
          <w:iCs/>
          <w:sz w:val="24"/>
          <w:szCs w:val="24"/>
        </w:rPr>
        <w:t>WoodWorks</w:t>
      </w:r>
      <w:proofErr w:type="spellEnd"/>
      <w:r w:rsidRPr="00750704">
        <w:rPr>
          <w:rFonts w:asciiTheme="minorHAnsi" w:hAnsiTheme="minorHAnsi" w:cstheme="minorHAnsi"/>
          <w:iCs/>
          <w:sz w:val="24"/>
          <w:szCs w:val="24"/>
        </w:rPr>
        <w:t>.</w:t>
      </w:r>
    </w:p>
    <w:p w14:paraId="3CE44F70" w14:textId="77777777" w:rsidR="00C93E5C" w:rsidRPr="00240CE9" w:rsidRDefault="00C93E5C" w:rsidP="00592811">
      <w:pPr>
        <w:pStyle w:val="Heading2"/>
      </w:pPr>
      <w:r w:rsidRPr="00240CE9">
        <w:t>II. About MassCEC</w:t>
      </w:r>
    </w:p>
    <w:p w14:paraId="1618F133" w14:textId="2177868C" w:rsidR="00197C25" w:rsidRPr="00240CE9" w:rsidRDefault="00197C25" w:rsidP="00197C25">
      <w:pPr>
        <w:rPr>
          <w:rFonts w:asciiTheme="minorHAnsi" w:eastAsia="Calibri" w:hAnsiTheme="minorHAnsi" w:cstheme="minorHAnsi"/>
          <w:sz w:val="24"/>
          <w:szCs w:val="24"/>
        </w:rPr>
      </w:pPr>
    </w:p>
    <w:p w14:paraId="78A37432" w14:textId="34F6D4E2" w:rsidR="00197C25" w:rsidRPr="00240CE9" w:rsidRDefault="00BE5CDE" w:rsidP="639D8B12">
      <w:pPr>
        <w:rPr>
          <w:rFonts w:asciiTheme="minorHAnsi" w:eastAsia="Calibri" w:hAnsiTheme="minorHAnsi" w:cstheme="minorBidi"/>
          <w:sz w:val="24"/>
          <w:szCs w:val="24"/>
        </w:rPr>
      </w:pPr>
      <w:r w:rsidRPr="639D8B12">
        <w:rPr>
          <w:rFonts w:asciiTheme="minorHAnsi" w:eastAsia="Calibri" w:hAnsiTheme="minorHAnsi" w:cstheme="minorBidi"/>
          <w:sz w:val="24"/>
          <w:szCs w:val="24"/>
        </w:rPr>
        <w:t>MassCEC i</w:t>
      </w:r>
      <w:r w:rsidR="00197C25" w:rsidRPr="639D8B12">
        <w:rPr>
          <w:rFonts w:asciiTheme="minorHAnsi" w:eastAsia="Calibri" w:hAnsiTheme="minorHAnsi" w:cstheme="minorBidi"/>
          <w:sz w:val="24"/>
          <w:szCs w:val="24"/>
        </w:rPr>
        <w:t>s</w:t>
      </w:r>
      <w:r w:rsidR="00A632E0" w:rsidRPr="639D8B12">
        <w:rPr>
          <w:rFonts w:asciiTheme="minorHAnsi" w:eastAsia="Calibri" w:hAnsiTheme="minorHAnsi" w:cstheme="minorBidi"/>
          <w:sz w:val="24"/>
          <w:szCs w:val="24"/>
        </w:rPr>
        <w:t xml:space="preserve"> </w:t>
      </w:r>
      <w:r w:rsidR="002F2352" w:rsidRPr="639D8B12">
        <w:rPr>
          <w:rFonts w:asciiTheme="minorHAnsi" w:eastAsia="Calibri" w:hAnsiTheme="minorHAnsi" w:cstheme="minorBidi"/>
          <w:sz w:val="24"/>
          <w:szCs w:val="24"/>
        </w:rPr>
        <w:t xml:space="preserve">a </w:t>
      </w:r>
      <w:r w:rsidR="00A632E0" w:rsidRPr="639D8B12">
        <w:rPr>
          <w:rFonts w:asciiTheme="minorHAnsi" w:eastAsia="Calibri" w:hAnsiTheme="minorHAnsi" w:cstheme="minorBidi"/>
          <w:sz w:val="24"/>
          <w:szCs w:val="24"/>
        </w:rPr>
        <w:t xml:space="preserve">quasi-public </w:t>
      </w:r>
      <w:r w:rsidR="40BDB9A7" w:rsidRPr="639D8B12">
        <w:rPr>
          <w:rFonts w:asciiTheme="minorHAnsi" w:eastAsia="Calibri" w:hAnsiTheme="minorHAnsi" w:cstheme="minorBidi"/>
          <w:sz w:val="24"/>
          <w:szCs w:val="24"/>
        </w:rPr>
        <w:t xml:space="preserve">economic development </w:t>
      </w:r>
      <w:r w:rsidR="00A632E0" w:rsidRPr="639D8B12">
        <w:rPr>
          <w:rFonts w:asciiTheme="minorHAnsi" w:eastAsia="Calibri" w:hAnsiTheme="minorHAnsi" w:cstheme="minorBidi"/>
          <w:sz w:val="24"/>
          <w:szCs w:val="24"/>
        </w:rPr>
        <w:t xml:space="preserve">agency of the Commonwealth of Massachusetts created by the </w:t>
      </w:r>
      <w:r w:rsidR="003C4CA7" w:rsidRPr="639D8B12">
        <w:rPr>
          <w:rFonts w:asciiTheme="minorHAnsi" w:eastAsia="Calibri" w:hAnsiTheme="minorHAnsi" w:cstheme="minorBidi"/>
          <w:sz w:val="24"/>
          <w:szCs w:val="24"/>
        </w:rPr>
        <w:t>state</w:t>
      </w:r>
      <w:r w:rsidR="00A632E0" w:rsidRPr="639D8B12">
        <w:rPr>
          <w:rFonts w:asciiTheme="minorHAnsi" w:eastAsia="Calibri" w:hAnsiTheme="minorHAnsi" w:cstheme="minorBidi"/>
          <w:sz w:val="24"/>
          <w:szCs w:val="24"/>
        </w:rPr>
        <w:t xml:space="preserve"> legislature. </w:t>
      </w:r>
      <w:r w:rsidR="00794BE0" w:rsidRPr="639D8B12">
        <w:rPr>
          <w:rFonts w:asciiTheme="minorHAnsi" w:eastAsia="Calibri" w:hAnsiTheme="minorHAnsi" w:cstheme="minorBidi"/>
          <w:sz w:val="24"/>
          <w:szCs w:val="24"/>
        </w:rPr>
        <w:t>I</w:t>
      </w:r>
      <w:r w:rsidR="00BC1F1D" w:rsidRPr="639D8B12">
        <w:rPr>
          <w:rFonts w:asciiTheme="minorHAnsi" w:eastAsia="Calibri" w:hAnsiTheme="minorHAnsi" w:cstheme="minorBidi"/>
          <w:sz w:val="24"/>
          <w:szCs w:val="24"/>
        </w:rPr>
        <w:t>t is</w:t>
      </w:r>
      <w:r w:rsidR="003C1A7A" w:rsidRPr="639D8B12">
        <w:rPr>
          <w:rFonts w:asciiTheme="minorHAnsi" w:eastAsia="Calibri" w:hAnsiTheme="minorHAnsi" w:cstheme="minorBidi"/>
          <w:sz w:val="24"/>
          <w:szCs w:val="24"/>
        </w:rPr>
        <w:t xml:space="preserve"> </w:t>
      </w:r>
      <w:r w:rsidR="00197C25" w:rsidRPr="639D8B12">
        <w:rPr>
          <w:rFonts w:asciiTheme="minorHAnsi" w:eastAsia="Calibri" w:hAnsiTheme="minorHAnsi" w:cstheme="minorBidi"/>
          <w:sz w:val="24"/>
          <w:szCs w:val="24"/>
        </w:rPr>
        <w:t xml:space="preserve">dedicated to accelerating the growth of the clean energy and </w:t>
      </w:r>
      <w:proofErr w:type="spellStart"/>
      <w:r w:rsidR="00197C25" w:rsidRPr="639D8B12">
        <w:rPr>
          <w:rFonts w:asciiTheme="minorHAnsi" w:eastAsia="Calibri" w:hAnsiTheme="minorHAnsi" w:cstheme="minorBidi"/>
          <w:sz w:val="24"/>
          <w:szCs w:val="24"/>
        </w:rPr>
        <w:t>climatetech</w:t>
      </w:r>
      <w:proofErr w:type="spellEnd"/>
      <w:r w:rsidR="00197C25" w:rsidRPr="639D8B12">
        <w:rPr>
          <w:rFonts w:asciiTheme="minorHAnsi" w:eastAsia="Calibri" w:hAnsiTheme="minorHAnsi" w:cstheme="minorBidi"/>
          <w:sz w:val="24"/>
          <w:szCs w:val="24"/>
        </w:rPr>
        <w:t xml:space="preserve"> sector across the Commonwealth to spur job creation, deliver statewide environmental benefits, increase affordability, and secure long-term economic opportunities for the people of Massachusetts. Since 2010, MassCEC has awarded $990 million in programs and investments and attracted $3 billion in private and public funds.</w:t>
      </w:r>
    </w:p>
    <w:p w14:paraId="3518C217" w14:textId="03E97795" w:rsidR="30B8F2F5" w:rsidRPr="00240CE9" w:rsidRDefault="30B8F2F5" w:rsidP="30B8F2F5">
      <w:pPr>
        <w:rPr>
          <w:rFonts w:asciiTheme="minorHAnsi" w:eastAsia="Calibri" w:hAnsiTheme="minorHAnsi" w:cstheme="minorHAnsi"/>
          <w:sz w:val="24"/>
          <w:szCs w:val="24"/>
        </w:rPr>
      </w:pPr>
    </w:p>
    <w:p w14:paraId="2B99B5CB" w14:textId="77777777" w:rsidR="00C93E5C" w:rsidRDefault="00C93E5C" w:rsidP="00592811">
      <w:pPr>
        <w:pStyle w:val="Heading2"/>
      </w:pPr>
      <w:r w:rsidRPr="00240CE9">
        <w:t>III. Program Goals and Description</w:t>
      </w:r>
    </w:p>
    <w:p w14:paraId="36AE03C3" w14:textId="0EDF8257" w:rsidR="00E372D4" w:rsidRPr="00E372D4" w:rsidRDefault="00750704" w:rsidP="00E372D4">
      <w:pPr>
        <w:pStyle w:val="Heading3"/>
        <w:rPr>
          <w:sz w:val="24"/>
          <w:szCs w:val="24"/>
        </w:rPr>
      </w:pPr>
      <w:r w:rsidRPr="00E372D4">
        <w:rPr>
          <w:sz w:val="24"/>
          <w:szCs w:val="24"/>
        </w:rPr>
        <w:t>Goals</w:t>
      </w:r>
    </w:p>
    <w:p w14:paraId="4BE026A0" w14:textId="77777777" w:rsidR="00E372D4" w:rsidRDefault="00E372D4" w:rsidP="00750704"/>
    <w:p w14:paraId="6E39973E" w14:textId="361B2ED3" w:rsidR="00750704" w:rsidRPr="00E372D4" w:rsidRDefault="00750704" w:rsidP="00750704">
      <w:pPr>
        <w:rPr>
          <w:sz w:val="24"/>
          <w:szCs w:val="24"/>
        </w:rPr>
      </w:pPr>
      <w:r w:rsidRPr="00036415">
        <w:rPr>
          <w:i/>
          <w:iCs/>
          <w:sz w:val="24"/>
          <w:szCs w:val="24"/>
        </w:rPr>
        <w:t>MASS Timber Assembly</w:t>
      </w:r>
      <w:r w:rsidRPr="00E372D4">
        <w:rPr>
          <w:sz w:val="24"/>
          <w:szCs w:val="24"/>
        </w:rPr>
        <w:t xml:space="preserve"> is designed to:</w:t>
      </w:r>
    </w:p>
    <w:p w14:paraId="326C24E7" w14:textId="7BC72E7E" w:rsidR="00750704" w:rsidRPr="00E372D4" w:rsidRDefault="00750704" w:rsidP="00E372D4">
      <w:pPr>
        <w:pStyle w:val="ListParagraph"/>
        <w:numPr>
          <w:ilvl w:val="0"/>
          <w:numId w:val="16"/>
        </w:numPr>
        <w:rPr>
          <w:sz w:val="24"/>
          <w:szCs w:val="24"/>
        </w:rPr>
      </w:pPr>
      <w:r w:rsidRPr="00E372D4">
        <w:rPr>
          <w:sz w:val="24"/>
          <w:szCs w:val="24"/>
        </w:rPr>
        <w:t>Advance Massachusetts building projects using mass timber construction;</w:t>
      </w:r>
    </w:p>
    <w:p w14:paraId="79D083A9" w14:textId="26782DDE" w:rsidR="00750704" w:rsidRPr="00E372D4" w:rsidRDefault="00750704" w:rsidP="00E372D4">
      <w:pPr>
        <w:pStyle w:val="ListParagraph"/>
        <w:numPr>
          <w:ilvl w:val="0"/>
          <w:numId w:val="16"/>
        </w:numPr>
        <w:rPr>
          <w:sz w:val="24"/>
          <w:szCs w:val="24"/>
        </w:rPr>
      </w:pPr>
      <w:r w:rsidRPr="00E372D4">
        <w:rPr>
          <w:sz w:val="24"/>
          <w:szCs w:val="24"/>
        </w:rPr>
        <w:t>Share knowledge and build trust between key players such as developers, designers, general contractors, building departments, fire marshals, and insurance companies;</w:t>
      </w:r>
    </w:p>
    <w:p w14:paraId="4F57F11D" w14:textId="2F27A68A" w:rsidR="00750704" w:rsidRPr="00E372D4" w:rsidRDefault="00750704" w:rsidP="00E372D4">
      <w:pPr>
        <w:pStyle w:val="ListParagraph"/>
        <w:numPr>
          <w:ilvl w:val="0"/>
          <w:numId w:val="16"/>
        </w:numPr>
        <w:rPr>
          <w:sz w:val="24"/>
          <w:szCs w:val="24"/>
        </w:rPr>
      </w:pPr>
      <w:r w:rsidRPr="00E372D4">
        <w:rPr>
          <w:sz w:val="24"/>
          <w:szCs w:val="24"/>
        </w:rPr>
        <w:t>Demonstrate the cost, schedule, and procurement reality of mass timber construction in Massachusetts;</w:t>
      </w:r>
    </w:p>
    <w:p w14:paraId="7BC9D626" w14:textId="66681C9A" w:rsidR="00750704" w:rsidRPr="00E372D4" w:rsidRDefault="00750704" w:rsidP="00E372D4">
      <w:pPr>
        <w:pStyle w:val="ListParagraph"/>
        <w:numPr>
          <w:ilvl w:val="0"/>
          <w:numId w:val="16"/>
        </w:numPr>
        <w:rPr>
          <w:sz w:val="24"/>
          <w:szCs w:val="24"/>
        </w:rPr>
      </w:pPr>
      <w:r w:rsidRPr="00E372D4">
        <w:rPr>
          <w:sz w:val="24"/>
          <w:szCs w:val="24"/>
        </w:rPr>
        <w:t>Evaluate embodied and biogenic carbon impacts of mass timber construction; and</w:t>
      </w:r>
    </w:p>
    <w:p w14:paraId="0929703C" w14:textId="47A15ADB" w:rsidR="00750704" w:rsidRPr="00E372D4" w:rsidRDefault="00750704" w:rsidP="00E372D4">
      <w:pPr>
        <w:pStyle w:val="ListParagraph"/>
        <w:numPr>
          <w:ilvl w:val="0"/>
          <w:numId w:val="16"/>
        </w:numPr>
        <w:rPr>
          <w:sz w:val="24"/>
          <w:szCs w:val="24"/>
        </w:rPr>
      </w:pPr>
      <w:r w:rsidRPr="00E372D4">
        <w:rPr>
          <w:sz w:val="24"/>
          <w:szCs w:val="24"/>
        </w:rPr>
        <w:t>Determine the competitive positioning of mass timber within the greater Massachusetts construction market.</w:t>
      </w:r>
    </w:p>
    <w:p w14:paraId="0FFE49E2" w14:textId="77777777" w:rsidR="00E372D4" w:rsidRDefault="00E372D4" w:rsidP="00750704"/>
    <w:p w14:paraId="293F197D" w14:textId="2F980AA4" w:rsidR="00E372D4" w:rsidRPr="00E372D4" w:rsidRDefault="00750704" w:rsidP="00E372D4">
      <w:pPr>
        <w:pStyle w:val="Heading3"/>
        <w:rPr>
          <w:sz w:val="24"/>
          <w:szCs w:val="24"/>
        </w:rPr>
      </w:pPr>
      <w:r w:rsidRPr="00E372D4">
        <w:rPr>
          <w:sz w:val="24"/>
          <w:szCs w:val="24"/>
        </w:rPr>
        <w:t>Description</w:t>
      </w:r>
    </w:p>
    <w:p w14:paraId="3638A4E8" w14:textId="77777777" w:rsidR="00E372D4" w:rsidRDefault="00E372D4" w:rsidP="00750704"/>
    <w:p w14:paraId="0565F5DD" w14:textId="737A4F14" w:rsidR="00750704" w:rsidRPr="00E372D4" w:rsidRDefault="00750704" w:rsidP="00750704">
      <w:pPr>
        <w:rPr>
          <w:sz w:val="24"/>
          <w:szCs w:val="24"/>
        </w:rPr>
      </w:pPr>
      <w:r w:rsidRPr="00036415">
        <w:rPr>
          <w:i/>
          <w:iCs/>
          <w:sz w:val="24"/>
          <w:szCs w:val="24"/>
        </w:rPr>
        <w:t>MASS Timber Assembly</w:t>
      </w:r>
      <w:r w:rsidRPr="00E372D4">
        <w:rPr>
          <w:sz w:val="24"/>
          <w:szCs w:val="24"/>
        </w:rPr>
        <w:t xml:space="preserve"> will operate as a cohort model with up to eight project teams participating as peers in a 12-month program.</w:t>
      </w:r>
    </w:p>
    <w:p w14:paraId="60A9F71F" w14:textId="77777777" w:rsidR="00E372D4" w:rsidRPr="00E372D4" w:rsidRDefault="00E372D4" w:rsidP="00750704">
      <w:pPr>
        <w:rPr>
          <w:sz w:val="24"/>
          <w:szCs w:val="24"/>
        </w:rPr>
      </w:pPr>
    </w:p>
    <w:p w14:paraId="3395C008" w14:textId="1BE81CB5" w:rsidR="00750704" w:rsidRPr="00E372D4" w:rsidRDefault="00750704" w:rsidP="00750704">
      <w:pPr>
        <w:rPr>
          <w:sz w:val="24"/>
          <w:szCs w:val="24"/>
        </w:rPr>
      </w:pPr>
      <w:r w:rsidRPr="00E372D4">
        <w:rPr>
          <w:sz w:val="24"/>
          <w:szCs w:val="24"/>
        </w:rPr>
        <w:t>Program elements</w:t>
      </w:r>
      <w:r w:rsidR="00E372D4">
        <w:rPr>
          <w:rStyle w:val="FootnoteReference"/>
          <w:sz w:val="24"/>
          <w:szCs w:val="24"/>
        </w:rPr>
        <w:footnoteReference w:id="1"/>
      </w:r>
      <w:r w:rsidRPr="00E372D4">
        <w:rPr>
          <w:sz w:val="24"/>
          <w:szCs w:val="24"/>
        </w:rPr>
        <w:t xml:space="preserve"> include: </w:t>
      </w:r>
    </w:p>
    <w:p w14:paraId="12F4B4D9" w14:textId="45647744" w:rsidR="00750704" w:rsidRPr="00E372D4" w:rsidRDefault="00750704" w:rsidP="00E372D4">
      <w:pPr>
        <w:pStyle w:val="ListParagraph"/>
        <w:numPr>
          <w:ilvl w:val="0"/>
          <w:numId w:val="19"/>
        </w:numPr>
        <w:rPr>
          <w:sz w:val="24"/>
          <w:szCs w:val="24"/>
        </w:rPr>
      </w:pPr>
      <w:r w:rsidRPr="00E372D4">
        <w:rPr>
          <w:sz w:val="24"/>
          <w:szCs w:val="24"/>
        </w:rPr>
        <w:t>A kickoff where program wide goals are set, project briefs are shared, and project baselines are discussed, all in collaborative group sessions;</w:t>
      </w:r>
    </w:p>
    <w:p w14:paraId="50CA9650" w14:textId="2205500E" w:rsidR="00750704" w:rsidRPr="00E372D4" w:rsidRDefault="00750704" w:rsidP="00E372D4">
      <w:pPr>
        <w:pStyle w:val="ListParagraph"/>
        <w:numPr>
          <w:ilvl w:val="0"/>
          <w:numId w:val="19"/>
        </w:numPr>
        <w:rPr>
          <w:sz w:val="24"/>
          <w:szCs w:val="24"/>
        </w:rPr>
      </w:pPr>
      <w:r w:rsidRPr="00E372D4">
        <w:rPr>
          <w:sz w:val="24"/>
          <w:szCs w:val="24"/>
        </w:rPr>
        <w:t xml:space="preserve">Technical training sessions from </w:t>
      </w:r>
      <w:proofErr w:type="spellStart"/>
      <w:r w:rsidRPr="00E372D4">
        <w:rPr>
          <w:sz w:val="24"/>
          <w:szCs w:val="24"/>
        </w:rPr>
        <w:t>WoodWorks</w:t>
      </w:r>
      <w:proofErr w:type="spellEnd"/>
      <w:r w:rsidRPr="00E372D4">
        <w:rPr>
          <w:sz w:val="24"/>
          <w:szCs w:val="24"/>
        </w:rPr>
        <w:t xml:space="preserve"> on topics selected by the cohort;</w:t>
      </w:r>
    </w:p>
    <w:p w14:paraId="06F55EB9" w14:textId="288206EC" w:rsidR="00750704" w:rsidRPr="00E372D4" w:rsidRDefault="00750704" w:rsidP="00E372D4">
      <w:pPr>
        <w:pStyle w:val="ListParagraph"/>
        <w:numPr>
          <w:ilvl w:val="0"/>
          <w:numId w:val="19"/>
        </w:numPr>
        <w:rPr>
          <w:sz w:val="24"/>
          <w:szCs w:val="24"/>
        </w:rPr>
      </w:pPr>
      <w:r w:rsidRPr="00E372D4">
        <w:rPr>
          <w:sz w:val="24"/>
          <w:szCs w:val="24"/>
        </w:rPr>
        <w:t xml:space="preserve">Construction management specific training session from </w:t>
      </w:r>
      <w:proofErr w:type="spellStart"/>
      <w:r w:rsidRPr="00E372D4">
        <w:rPr>
          <w:sz w:val="24"/>
          <w:szCs w:val="24"/>
        </w:rPr>
        <w:t>WoodWorks</w:t>
      </w:r>
      <w:proofErr w:type="spellEnd"/>
      <w:r w:rsidRPr="00E372D4">
        <w:rPr>
          <w:sz w:val="24"/>
          <w:szCs w:val="24"/>
        </w:rPr>
        <w:t>;</w:t>
      </w:r>
    </w:p>
    <w:p w14:paraId="0E3F82A7" w14:textId="0B15FA2A" w:rsidR="00750704" w:rsidRPr="00E372D4" w:rsidRDefault="00750704" w:rsidP="00E372D4">
      <w:pPr>
        <w:pStyle w:val="ListParagraph"/>
        <w:numPr>
          <w:ilvl w:val="0"/>
          <w:numId w:val="19"/>
        </w:numPr>
        <w:rPr>
          <w:sz w:val="24"/>
          <w:szCs w:val="24"/>
        </w:rPr>
      </w:pPr>
      <w:r w:rsidRPr="00E372D4">
        <w:rPr>
          <w:sz w:val="24"/>
          <w:szCs w:val="24"/>
        </w:rPr>
        <w:t>Midpoint roundtable on the state of mass timber in Massachusetts;</w:t>
      </w:r>
    </w:p>
    <w:p w14:paraId="3583F0EC" w14:textId="01DA73B9" w:rsidR="00750704" w:rsidRPr="00E372D4" w:rsidRDefault="00750704" w:rsidP="00E372D4">
      <w:pPr>
        <w:pStyle w:val="ListParagraph"/>
        <w:numPr>
          <w:ilvl w:val="0"/>
          <w:numId w:val="19"/>
        </w:numPr>
        <w:rPr>
          <w:sz w:val="24"/>
          <w:szCs w:val="24"/>
        </w:rPr>
      </w:pPr>
      <w:r w:rsidRPr="00E372D4">
        <w:rPr>
          <w:sz w:val="24"/>
          <w:szCs w:val="24"/>
        </w:rPr>
        <w:t>Virtual office hours with rotating partners/experts;</w:t>
      </w:r>
    </w:p>
    <w:p w14:paraId="21BE66AD" w14:textId="6B10269A" w:rsidR="00750704" w:rsidRPr="00E372D4" w:rsidRDefault="00750704" w:rsidP="00E372D4">
      <w:pPr>
        <w:pStyle w:val="ListParagraph"/>
        <w:numPr>
          <w:ilvl w:val="0"/>
          <w:numId w:val="19"/>
        </w:numPr>
        <w:rPr>
          <w:sz w:val="24"/>
          <w:szCs w:val="24"/>
        </w:rPr>
      </w:pPr>
      <w:r w:rsidRPr="00E372D4">
        <w:rPr>
          <w:sz w:val="24"/>
          <w:szCs w:val="24"/>
        </w:rPr>
        <w:t xml:space="preserve">Dedicated technical support sessions from </w:t>
      </w:r>
      <w:proofErr w:type="spellStart"/>
      <w:r w:rsidRPr="00E372D4">
        <w:rPr>
          <w:sz w:val="24"/>
          <w:szCs w:val="24"/>
        </w:rPr>
        <w:t>WoodWorks</w:t>
      </w:r>
      <w:proofErr w:type="spellEnd"/>
      <w:r w:rsidRPr="00E372D4">
        <w:rPr>
          <w:sz w:val="24"/>
          <w:szCs w:val="24"/>
        </w:rPr>
        <w:t xml:space="preserve"> for each project team; </w:t>
      </w:r>
    </w:p>
    <w:p w14:paraId="2075C5A1" w14:textId="7E95CB8E" w:rsidR="00750704" w:rsidRPr="00E372D4" w:rsidRDefault="00750704" w:rsidP="00E372D4">
      <w:pPr>
        <w:pStyle w:val="ListParagraph"/>
        <w:numPr>
          <w:ilvl w:val="0"/>
          <w:numId w:val="19"/>
        </w:numPr>
        <w:rPr>
          <w:sz w:val="24"/>
          <w:szCs w:val="24"/>
        </w:rPr>
      </w:pPr>
      <w:r w:rsidRPr="00E372D4">
        <w:rPr>
          <w:sz w:val="24"/>
          <w:szCs w:val="24"/>
        </w:rPr>
        <w:t>Shared virtual workspace for cohort communication and collaboration; and</w:t>
      </w:r>
    </w:p>
    <w:p w14:paraId="612B6F9A" w14:textId="6E32DACE" w:rsidR="00750704" w:rsidRPr="00E372D4" w:rsidRDefault="00750704" w:rsidP="00E372D4">
      <w:pPr>
        <w:pStyle w:val="ListParagraph"/>
        <w:numPr>
          <w:ilvl w:val="0"/>
          <w:numId w:val="19"/>
        </w:numPr>
        <w:rPr>
          <w:sz w:val="24"/>
          <w:szCs w:val="24"/>
        </w:rPr>
      </w:pPr>
      <w:r w:rsidRPr="00E372D4">
        <w:rPr>
          <w:sz w:val="24"/>
          <w:szCs w:val="24"/>
        </w:rPr>
        <w:t>Final celebration and showcase event for the public, with team presentations.</w:t>
      </w:r>
    </w:p>
    <w:p w14:paraId="1160ABB0" w14:textId="77777777" w:rsidR="00E372D4" w:rsidRPr="00E372D4" w:rsidRDefault="00E372D4" w:rsidP="00750704">
      <w:pPr>
        <w:rPr>
          <w:sz w:val="24"/>
          <w:szCs w:val="24"/>
        </w:rPr>
      </w:pPr>
    </w:p>
    <w:p w14:paraId="0819422D" w14:textId="058D1B65" w:rsidR="00750704" w:rsidRPr="00E372D4" w:rsidRDefault="00750704" w:rsidP="00750704">
      <w:pPr>
        <w:rPr>
          <w:sz w:val="24"/>
          <w:szCs w:val="24"/>
        </w:rPr>
      </w:pPr>
      <w:r w:rsidRPr="00E372D4">
        <w:rPr>
          <w:sz w:val="24"/>
          <w:szCs w:val="24"/>
        </w:rPr>
        <w:t>By the end of the program, each team will complete a mass timber system analysis covering six dimensions: 1) construction schedule, 2) cost and pricing, 3) embodied and biogenic carbon, 4) collaboration and delivery, 5) mass timber motivation, and 6) project and material stats.</w:t>
      </w:r>
    </w:p>
    <w:p w14:paraId="225354C0" w14:textId="77777777" w:rsidR="00C93E5C" w:rsidRDefault="00C93E5C" w:rsidP="00592811">
      <w:pPr>
        <w:pStyle w:val="Heading2"/>
      </w:pPr>
      <w:r w:rsidRPr="00240CE9">
        <w:t>IV. Eligibility</w:t>
      </w:r>
    </w:p>
    <w:p w14:paraId="6730BCD5" w14:textId="77777777" w:rsidR="00E372D4" w:rsidRDefault="00E372D4" w:rsidP="00E372D4">
      <w:pPr>
        <w:rPr>
          <w:sz w:val="24"/>
          <w:szCs w:val="24"/>
        </w:rPr>
      </w:pPr>
      <w:r w:rsidRPr="00E372D4">
        <w:rPr>
          <w:sz w:val="24"/>
          <w:szCs w:val="24"/>
        </w:rPr>
        <w:t>To be eligible for the program, applicants must meet the following requirements:</w:t>
      </w:r>
    </w:p>
    <w:p w14:paraId="27E8F4CF" w14:textId="77777777" w:rsidR="00E372D4" w:rsidRPr="00E372D4" w:rsidRDefault="00E372D4" w:rsidP="00E372D4">
      <w:pPr>
        <w:rPr>
          <w:sz w:val="24"/>
          <w:szCs w:val="24"/>
        </w:rPr>
      </w:pPr>
    </w:p>
    <w:p w14:paraId="53C91244" w14:textId="77777777" w:rsidR="00E372D4" w:rsidRPr="00E372D4" w:rsidRDefault="00E372D4" w:rsidP="00E372D4">
      <w:pPr>
        <w:rPr>
          <w:sz w:val="24"/>
          <w:szCs w:val="24"/>
        </w:rPr>
      </w:pPr>
      <w:r w:rsidRPr="00E372D4">
        <w:rPr>
          <w:b/>
          <w:bCs/>
          <w:sz w:val="24"/>
          <w:szCs w:val="24"/>
        </w:rPr>
        <w:t>Project Location.</w:t>
      </w:r>
      <w:r w:rsidRPr="00E372D4">
        <w:rPr>
          <w:sz w:val="24"/>
          <w:szCs w:val="24"/>
        </w:rPr>
        <w:t xml:space="preserve"> The project must be located in Massachusetts. Project teams themselves may be based outside of Massachusetts.</w:t>
      </w:r>
    </w:p>
    <w:p w14:paraId="63CEA134" w14:textId="77777777" w:rsidR="00E372D4" w:rsidRPr="00E372D4" w:rsidRDefault="00E372D4" w:rsidP="00E372D4">
      <w:pPr>
        <w:rPr>
          <w:sz w:val="24"/>
          <w:szCs w:val="24"/>
        </w:rPr>
      </w:pPr>
      <w:r w:rsidRPr="00E372D4">
        <w:rPr>
          <w:b/>
          <w:bCs/>
          <w:sz w:val="24"/>
          <w:szCs w:val="24"/>
        </w:rPr>
        <w:t>Project Stage.</w:t>
      </w:r>
      <w:r w:rsidRPr="00E372D4">
        <w:rPr>
          <w:sz w:val="24"/>
          <w:szCs w:val="24"/>
        </w:rPr>
        <w:t xml:space="preserve"> Projects may range from conceptual design through pre-construction (e.g., not under construction at time of application but can go into construction during the program). Early stage projects that aren’t yet designed in mass timber must show a realistic path to using mass timber. </w:t>
      </w:r>
    </w:p>
    <w:p w14:paraId="090B3451" w14:textId="77777777" w:rsidR="00E372D4" w:rsidRPr="00E372D4" w:rsidRDefault="00E372D4" w:rsidP="00E372D4">
      <w:pPr>
        <w:rPr>
          <w:sz w:val="24"/>
          <w:szCs w:val="24"/>
        </w:rPr>
      </w:pPr>
      <w:r w:rsidRPr="00E372D4">
        <w:rPr>
          <w:b/>
          <w:bCs/>
          <w:sz w:val="24"/>
          <w:szCs w:val="24"/>
        </w:rPr>
        <w:t>Team Composition.</w:t>
      </w:r>
      <w:r w:rsidRPr="00E372D4">
        <w:rPr>
          <w:sz w:val="24"/>
          <w:szCs w:val="24"/>
        </w:rPr>
        <w:t xml:space="preserve"> This is a cross-disciplinary program, and project teams must include: 1) an owner or developer, 2) an architect, and 3) a general contractor. All parties must identify a Lead Applicant and sign a joint commitment letter. The Lead Applicant will be responsible for meeting all contract obligations and financial distributions. Note: While not signatories, Structural engineers are strongly encouraged as part of the larger project team. </w:t>
      </w:r>
    </w:p>
    <w:p w14:paraId="0DE2B489" w14:textId="77777777" w:rsidR="00E372D4" w:rsidRPr="00E372D4" w:rsidRDefault="00E372D4" w:rsidP="00E372D4">
      <w:pPr>
        <w:rPr>
          <w:sz w:val="24"/>
          <w:szCs w:val="24"/>
        </w:rPr>
      </w:pPr>
      <w:r w:rsidRPr="00E372D4">
        <w:rPr>
          <w:b/>
          <w:bCs/>
          <w:sz w:val="24"/>
          <w:szCs w:val="24"/>
        </w:rPr>
        <w:t>Experience and Commitment.</w:t>
      </w:r>
      <w:r w:rsidRPr="00E372D4">
        <w:rPr>
          <w:sz w:val="24"/>
          <w:szCs w:val="24"/>
        </w:rPr>
        <w:t xml:space="preserve"> Prior mass timber experience is not required; both experienced and first-time teams are welcome. All submitted projects must, however, demonstrate clear commitment to using mass timber construction. </w:t>
      </w:r>
    </w:p>
    <w:p w14:paraId="2FB7C901" w14:textId="4D34AC95" w:rsidR="00E372D4" w:rsidRPr="00E372D4" w:rsidRDefault="00E372D4" w:rsidP="00E372D4">
      <w:pPr>
        <w:rPr>
          <w:sz w:val="24"/>
          <w:szCs w:val="24"/>
        </w:rPr>
      </w:pPr>
      <w:r w:rsidRPr="00E372D4">
        <w:rPr>
          <w:b/>
          <w:bCs/>
          <w:sz w:val="24"/>
          <w:szCs w:val="24"/>
        </w:rPr>
        <w:t>Project Types.</w:t>
      </w:r>
      <w:r w:rsidRPr="00E372D4">
        <w:rPr>
          <w:sz w:val="24"/>
          <w:szCs w:val="24"/>
        </w:rPr>
        <w:t xml:space="preserve"> All building types and most building sizes are eligible, however housing projects must include six or more units. Existing building renovations and additions are eligible, and hybrid mass timber systems are welcome.  </w:t>
      </w:r>
    </w:p>
    <w:p w14:paraId="494AA0AD" w14:textId="50AB5444" w:rsidR="00C93E5C" w:rsidRPr="00240CE9" w:rsidRDefault="00C93E5C" w:rsidP="00592811">
      <w:pPr>
        <w:pStyle w:val="Heading2"/>
      </w:pPr>
      <w:r w:rsidRPr="00240CE9">
        <w:t>V. ESTIMATED TIMELINE</w:t>
      </w:r>
    </w:p>
    <w:p w14:paraId="0F3715CE" w14:textId="77777777" w:rsidR="00312EDC" w:rsidRPr="00240CE9" w:rsidRDefault="00312EDC" w:rsidP="00312EDC">
      <w:pPr>
        <w:autoSpaceDE w:val="0"/>
        <w:autoSpaceDN w:val="0"/>
        <w:adjustRightInd w:val="0"/>
        <w:rPr>
          <w:rFonts w:asciiTheme="minorHAnsi" w:hAnsiTheme="minorHAnsi" w:cstheme="minorHAnsi"/>
          <w:color w:val="000000"/>
          <w:sz w:val="24"/>
          <w:szCs w:val="24"/>
        </w:rPr>
      </w:pPr>
      <w:r w:rsidRPr="00240CE9">
        <w:rPr>
          <w:rFonts w:asciiTheme="minorHAnsi" w:hAnsiTheme="minorHAnsi" w:cstheme="minorHAnsi"/>
          <w:color w:val="000000"/>
          <w:sz w:val="24"/>
          <w:szCs w:val="24"/>
        </w:rPr>
        <w:t xml:space="preserve">This timeline is subject to change at MassCEC’s discretion. </w:t>
      </w:r>
    </w:p>
    <w:p w14:paraId="3D55B011" w14:textId="77777777" w:rsidR="00621B3C" w:rsidRPr="00240CE9" w:rsidRDefault="00621B3C" w:rsidP="00312EDC">
      <w:pPr>
        <w:autoSpaceDE w:val="0"/>
        <w:autoSpaceDN w:val="0"/>
        <w:adjustRightInd w:val="0"/>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312EDC" w:rsidRPr="00240CE9" w14:paraId="779EC986" w14:textId="77777777">
        <w:trPr>
          <w:trHeight w:val="645"/>
        </w:trPr>
        <w:tc>
          <w:tcPr>
            <w:tcW w:w="4675" w:type="dxa"/>
            <w:vAlign w:val="center"/>
          </w:tcPr>
          <w:p w14:paraId="4F4C48AA" w14:textId="7C867D97" w:rsidR="00312EDC" w:rsidRPr="00240CE9" w:rsidRDefault="00312EDC">
            <w:pPr>
              <w:rPr>
                <w:rFonts w:asciiTheme="minorHAnsi" w:hAnsiTheme="minorHAnsi" w:cstheme="minorHAnsi"/>
                <w:sz w:val="24"/>
                <w:szCs w:val="24"/>
                <w:highlight w:val="yellow"/>
                <w:lang w:eastAsia="x-none"/>
              </w:rPr>
            </w:pPr>
            <w:r w:rsidRPr="00240CE9">
              <w:rPr>
                <w:rFonts w:asciiTheme="minorHAnsi" w:hAnsiTheme="minorHAnsi" w:cstheme="minorHAnsi"/>
                <w:sz w:val="24"/>
                <w:szCs w:val="24"/>
                <w:lang w:eastAsia="x-none"/>
              </w:rPr>
              <w:t>Release of</w:t>
            </w:r>
            <w:r w:rsidR="00884556" w:rsidRPr="00240CE9">
              <w:rPr>
                <w:rFonts w:asciiTheme="minorHAnsi" w:hAnsiTheme="minorHAnsi" w:cstheme="minorHAnsi"/>
                <w:sz w:val="24"/>
                <w:szCs w:val="24"/>
                <w:lang w:eastAsia="x-none"/>
              </w:rPr>
              <w:t xml:space="preserve"> RFP</w:t>
            </w:r>
          </w:p>
        </w:tc>
        <w:tc>
          <w:tcPr>
            <w:tcW w:w="4675" w:type="dxa"/>
            <w:vAlign w:val="center"/>
          </w:tcPr>
          <w:p w14:paraId="3C8C90E1" w14:textId="25C0EC60" w:rsidR="00312EDC" w:rsidRPr="00036415" w:rsidRDefault="0056051C">
            <w:pPr>
              <w:rPr>
                <w:rFonts w:asciiTheme="minorHAnsi" w:hAnsiTheme="minorHAnsi" w:cstheme="minorHAnsi"/>
                <w:b/>
                <w:bCs/>
                <w:sz w:val="24"/>
                <w:szCs w:val="24"/>
                <w:lang w:eastAsia="x-none"/>
              </w:rPr>
            </w:pPr>
            <w:r w:rsidRPr="00036415">
              <w:rPr>
                <w:rFonts w:asciiTheme="minorHAnsi" w:hAnsiTheme="minorHAnsi" w:cstheme="minorHAnsi"/>
                <w:b/>
                <w:bCs/>
                <w:sz w:val="24"/>
                <w:szCs w:val="24"/>
                <w:lang w:eastAsia="x-none"/>
              </w:rPr>
              <w:t>July 1</w:t>
            </w:r>
            <w:r w:rsidR="00E372D4" w:rsidRPr="00036415">
              <w:rPr>
                <w:rFonts w:asciiTheme="minorHAnsi" w:hAnsiTheme="minorHAnsi" w:cstheme="minorHAnsi"/>
                <w:b/>
                <w:bCs/>
                <w:sz w:val="24"/>
                <w:szCs w:val="24"/>
                <w:lang w:eastAsia="x-none"/>
              </w:rPr>
              <w:t>,</w:t>
            </w:r>
            <w:r w:rsidR="00036415">
              <w:rPr>
                <w:rFonts w:asciiTheme="minorHAnsi" w:hAnsiTheme="minorHAnsi" w:cstheme="minorHAnsi"/>
                <w:b/>
                <w:bCs/>
                <w:sz w:val="24"/>
                <w:szCs w:val="24"/>
                <w:lang w:eastAsia="x-none"/>
              </w:rPr>
              <w:t xml:space="preserve"> </w:t>
            </w:r>
            <w:r w:rsidR="00E372D4" w:rsidRPr="00036415">
              <w:rPr>
                <w:rFonts w:asciiTheme="minorHAnsi" w:hAnsiTheme="minorHAnsi" w:cstheme="minorHAnsi"/>
                <w:b/>
                <w:bCs/>
                <w:sz w:val="24"/>
                <w:szCs w:val="24"/>
                <w:lang w:eastAsia="x-none"/>
              </w:rPr>
              <w:t>2026</w:t>
            </w:r>
          </w:p>
        </w:tc>
      </w:tr>
      <w:tr w:rsidR="00312EDC" w:rsidRPr="00240CE9" w14:paraId="06D19247" w14:textId="77777777">
        <w:trPr>
          <w:trHeight w:val="645"/>
        </w:trPr>
        <w:tc>
          <w:tcPr>
            <w:tcW w:w="4675" w:type="dxa"/>
            <w:vAlign w:val="center"/>
          </w:tcPr>
          <w:p w14:paraId="21A605F4" w14:textId="1EFB322F" w:rsidR="00312EDC" w:rsidRPr="00240CE9" w:rsidRDefault="00312EDC">
            <w:pPr>
              <w:rPr>
                <w:rFonts w:asciiTheme="minorHAnsi" w:hAnsiTheme="minorHAnsi" w:cstheme="minorHAnsi"/>
                <w:sz w:val="24"/>
                <w:szCs w:val="24"/>
                <w:lang w:eastAsia="x-none"/>
              </w:rPr>
            </w:pPr>
            <w:r w:rsidRPr="00240CE9">
              <w:rPr>
                <w:rFonts w:asciiTheme="minorHAnsi" w:hAnsiTheme="minorHAnsi" w:cstheme="minorHAnsi"/>
                <w:sz w:val="24"/>
                <w:szCs w:val="24"/>
                <w:lang w:eastAsia="x-none"/>
              </w:rPr>
              <w:t xml:space="preserve">Questions due </w:t>
            </w:r>
            <w:r w:rsidR="00036415">
              <w:rPr>
                <w:rFonts w:asciiTheme="minorHAnsi" w:hAnsiTheme="minorHAnsi" w:cstheme="minorHAnsi"/>
                <w:sz w:val="24"/>
                <w:szCs w:val="24"/>
                <w:lang w:eastAsia="x-none"/>
              </w:rPr>
              <w:t xml:space="preserve">via </w:t>
            </w:r>
            <w:hyperlink r:id="rId14" w:history="1">
              <w:r w:rsidR="00036415" w:rsidRPr="00036415">
                <w:rPr>
                  <w:rStyle w:val="Hyperlink"/>
                  <w:rFonts w:asciiTheme="minorHAnsi" w:hAnsiTheme="minorHAnsi" w:cstheme="minorHAnsi"/>
                  <w:sz w:val="24"/>
                  <w:szCs w:val="24"/>
                  <w:lang w:eastAsia="x-none"/>
                </w:rPr>
                <w:t>this form</w:t>
              </w:r>
            </w:hyperlink>
          </w:p>
        </w:tc>
        <w:tc>
          <w:tcPr>
            <w:tcW w:w="4675" w:type="dxa"/>
            <w:vAlign w:val="center"/>
          </w:tcPr>
          <w:p w14:paraId="793F273F" w14:textId="7D4775AC" w:rsidR="00312EDC" w:rsidRPr="00036415" w:rsidRDefault="00E372D4">
            <w:pPr>
              <w:tabs>
                <w:tab w:val="left" w:pos="1515"/>
              </w:tabs>
              <w:rPr>
                <w:rFonts w:asciiTheme="minorHAnsi" w:hAnsiTheme="minorHAnsi" w:cstheme="minorHAnsi"/>
                <w:b/>
                <w:bCs/>
                <w:sz w:val="24"/>
                <w:szCs w:val="24"/>
                <w:lang w:eastAsia="x-none"/>
              </w:rPr>
            </w:pPr>
            <w:r w:rsidRPr="00036415">
              <w:rPr>
                <w:rFonts w:asciiTheme="minorHAnsi" w:hAnsiTheme="minorHAnsi" w:cstheme="minorHAnsi"/>
                <w:b/>
                <w:bCs/>
                <w:sz w:val="24"/>
                <w:szCs w:val="24"/>
                <w:lang w:eastAsia="x-none"/>
              </w:rPr>
              <w:t>July 21, 2026</w:t>
            </w:r>
          </w:p>
        </w:tc>
      </w:tr>
      <w:tr w:rsidR="00312EDC" w:rsidRPr="00240CE9" w14:paraId="451F357D" w14:textId="77777777">
        <w:trPr>
          <w:trHeight w:val="645"/>
        </w:trPr>
        <w:tc>
          <w:tcPr>
            <w:tcW w:w="4675" w:type="dxa"/>
            <w:vAlign w:val="center"/>
          </w:tcPr>
          <w:p w14:paraId="30E560F8" w14:textId="6C958D20" w:rsidR="00312EDC" w:rsidRPr="00240CE9" w:rsidRDefault="00312EDC">
            <w:pPr>
              <w:rPr>
                <w:rFonts w:asciiTheme="minorHAnsi" w:hAnsiTheme="minorHAnsi" w:cstheme="minorHAnsi"/>
                <w:sz w:val="24"/>
                <w:szCs w:val="24"/>
                <w:lang w:eastAsia="x-none"/>
              </w:rPr>
            </w:pPr>
            <w:r w:rsidRPr="00240CE9">
              <w:rPr>
                <w:rFonts w:asciiTheme="minorHAnsi" w:hAnsiTheme="minorHAnsi" w:cstheme="minorHAnsi"/>
                <w:sz w:val="24"/>
                <w:szCs w:val="24"/>
                <w:lang w:eastAsia="x-none"/>
              </w:rPr>
              <w:t xml:space="preserve">Questions with Answers </w:t>
            </w:r>
            <w:r w:rsidR="00884556" w:rsidRPr="00240CE9">
              <w:rPr>
                <w:rFonts w:asciiTheme="minorHAnsi" w:hAnsiTheme="minorHAnsi" w:cstheme="minorHAnsi"/>
                <w:sz w:val="24"/>
                <w:szCs w:val="24"/>
                <w:lang w:eastAsia="x-none"/>
              </w:rPr>
              <w:t>Posted to MassCEC Website</w:t>
            </w:r>
          </w:p>
        </w:tc>
        <w:tc>
          <w:tcPr>
            <w:tcW w:w="4675" w:type="dxa"/>
            <w:vAlign w:val="center"/>
          </w:tcPr>
          <w:p w14:paraId="6AC5E641" w14:textId="0839A473" w:rsidR="00312EDC" w:rsidRPr="00036415" w:rsidRDefault="00E372D4">
            <w:pPr>
              <w:tabs>
                <w:tab w:val="left" w:pos="1515"/>
              </w:tabs>
              <w:rPr>
                <w:rFonts w:asciiTheme="minorHAnsi" w:hAnsiTheme="minorHAnsi" w:cstheme="minorHAnsi"/>
                <w:b/>
                <w:bCs/>
                <w:sz w:val="24"/>
                <w:szCs w:val="24"/>
                <w:lang w:eastAsia="x-none"/>
              </w:rPr>
            </w:pPr>
            <w:r w:rsidRPr="00036415">
              <w:rPr>
                <w:rFonts w:asciiTheme="minorHAnsi" w:hAnsiTheme="minorHAnsi" w:cstheme="minorHAnsi"/>
                <w:b/>
                <w:bCs/>
                <w:sz w:val="24"/>
                <w:szCs w:val="24"/>
                <w:lang w:eastAsia="x-none"/>
              </w:rPr>
              <w:t>July 28, 2026</w:t>
            </w:r>
          </w:p>
        </w:tc>
      </w:tr>
      <w:tr w:rsidR="00312EDC" w:rsidRPr="00240CE9" w14:paraId="03B90C27" w14:textId="77777777">
        <w:trPr>
          <w:trHeight w:val="645"/>
        </w:trPr>
        <w:tc>
          <w:tcPr>
            <w:tcW w:w="4675" w:type="dxa"/>
            <w:vAlign w:val="center"/>
          </w:tcPr>
          <w:p w14:paraId="5953C936" w14:textId="77777777" w:rsidR="00312EDC" w:rsidRPr="00240CE9" w:rsidRDefault="00312EDC">
            <w:pPr>
              <w:rPr>
                <w:rFonts w:asciiTheme="minorHAnsi" w:hAnsiTheme="minorHAnsi" w:cstheme="minorHAnsi"/>
                <w:sz w:val="24"/>
                <w:szCs w:val="24"/>
                <w:lang w:eastAsia="x-none"/>
              </w:rPr>
            </w:pPr>
            <w:r w:rsidRPr="00240CE9">
              <w:rPr>
                <w:rFonts w:asciiTheme="minorHAnsi" w:hAnsiTheme="minorHAnsi" w:cstheme="minorHAnsi"/>
                <w:sz w:val="24"/>
                <w:szCs w:val="24"/>
                <w:lang w:eastAsia="x-none"/>
              </w:rPr>
              <w:t>Proposals Due</w:t>
            </w:r>
          </w:p>
        </w:tc>
        <w:tc>
          <w:tcPr>
            <w:tcW w:w="4675" w:type="dxa"/>
            <w:vAlign w:val="center"/>
          </w:tcPr>
          <w:p w14:paraId="7E5AFD6C" w14:textId="45EE5DCC" w:rsidR="00312EDC" w:rsidRPr="00036415" w:rsidRDefault="00E372D4">
            <w:pPr>
              <w:rPr>
                <w:rFonts w:asciiTheme="minorHAnsi" w:hAnsiTheme="minorHAnsi" w:cstheme="minorHAnsi"/>
                <w:b/>
                <w:bCs/>
                <w:sz w:val="24"/>
                <w:szCs w:val="24"/>
                <w:lang w:eastAsia="x-none"/>
              </w:rPr>
            </w:pPr>
            <w:r w:rsidRPr="00036415">
              <w:rPr>
                <w:rFonts w:asciiTheme="minorHAnsi" w:hAnsiTheme="minorHAnsi" w:cstheme="minorHAnsi"/>
                <w:b/>
                <w:bCs/>
                <w:sz w:val="24"/>
                <w:szCs w:val="24"/>
                <w:lang w:eastAsia="x-none"/>
              </w:rPr>
              <w:t>August 28, 2026</w:t>
            </w:r>
          </w:p>
        </w:tc>
      </w:tr>
      <w:tr w:rsidR="00312EDC" w:rsidRPr="00240CE9" w14:paraId="39953E93" w14:textId="77777777">
        <w:trPr>
          <w:trHeight w:val="645"/>
        </w:trPr>
        <w:tc>
          <w:tcPr>
            <w:tcW w:w="4675" w:type="dxa"/>
            <w:vAlign w:val="center"/>
          </w:tcPr>
          <w:p w14:paraId="6D13E7A4" w14:textId="69E3B39F" w:rsidR="00312EDC" w:rsidRPr="00240CE9" w:rsidRDefault="00312EDC">
            <w:pPr>
              <w:rPr>
                <w:rFonts w:asciiTheme="minorHAnsi" w:hAnsiTheme="minorHAnsi" w:cstheme="minorHAnsi"/>
                <w:sz w:val="24"/>
                <w:szCs w:val="24"/>
                <w:lang w:eastAsia="x-none"/>
              </w:rPr>
            </w:pPr>
            <w:r w:rsidRPr="00240CE9">
              <w:rPr>
                <w:rFonts w:asciiTheme="minorHAnsi" w:hAnsiTheme="minorHAnsi" w:cstheme="minorHAnsi"/>
                <w:sz w:val="24"/>
                <w:szCs w:val="24"/>
                <w:lang w:eastAsia="x-none"/>
              </w:rPr>
              <w:t xml:space="preserve">Interviews of Top Applicants </w:t>
            </w:r>
          </w:p>
        </w:tc>
        <w:tc>
          <w:tcPr>
            <w:tcW w:w="4675" w:type="dxa"/>
            <w:vAlign w:val="center"/>
          </w:tcPr>
          <w:p w14:paraId="2FAA769D" w14:textId="446BCD53" w:rsidR="00312EDC" w:rsidRPr="00036415" w:rsidRDefault="00E372D4">
            <w:pPr>
              <w:rPr>
                <w:rFonts w:asciiTheme="minorHAnsi" w:hAnsiTheme="minorHAnsi" w:cstheme="minorHAnsi"/>
                <w:b/>
                <w:bCs/>
                <w:sz w:val="24"/>
                <w:szCs w:val="24"/>
                <w:lang w:eastAsia="x-none"/>
              </w:rPr>
            </w:pPr>
            <w:r w:rsidRPr="00036415">
              <w:rPr>
                <w:rFonts w:asciiTheme="minorHAnsi" w:hAnsiTheme="minorHAnsi" w:cstheme="minorHAnsi"/>
                <w:b/>
                <w:bCs/>
                <w:sz w:val="24"/>
                <w:szCs w:val="24"/>
                <w:lang w:eastAsia="x-none"/>
              </w:rPr>
              <w:t>September 2026</w:t>
            </w:r>
          </w:p>
        </w:tc>
      </w:tr>
      <w:tr w:rsidR="00312EDC" w:rsidRPr="00240CE9" w14:paraId="54A5352A" w14:textId="77777777">
        <w:trPr>
          <w:trHeight w:val="645"/>
        </w:trPr>
        <w:tc>
          <w:tcPr>
            <w:tcW w:w="4675" w:type="dxa"/>
            <w:vAlign w:val="center"/>
          </w:tcPr>
          <w:p w14:paraId="2D8E6991" w14:textId="77777777" w:rsidR="00312EDC" w:rsidRPr="00240CE9" w:rsidRDefault="00312EDC">
            <w:pPr>
              <w:rPr>
                <w:rFonts w:asciiTheme="minorHAnsi" w:hAnsiTheme="minorHAnsi" w:cstheme="minorHAnsi"/>
                <w:sz w:val="24"/>
                <w:szCs w:val="24"/>
                <w:lang w:eastAsia="x-none"/>
              </w:rPr>
            </w:pPr>
            <w:r w:rsidRPr="00240CE9">
              <w:rPr>
                <w:rFonts w:asciiTheme="minorHAnsi" w:hAnsiTheme="minorHAnsi" w:cstheme="minorHAnsi"/>
                <w:sz w:val="24"/>
                <w:szCs w:val="24"/>
                <w:lang w:eastAsia="x-none"/>
              </w:rPr>
              <w:t>Notification of Award</w:t>
            </w:r>
          </w:p>
        </w:tc>
        <w:tc>
          <w:tcPr>
            <w:tcW w:w="4675" w:type="dxa"/>
            <w:vAlign w:val="center"/>
          </w:tcPr>
          <w:p w14:paraId="4B74A330" w14:textId="37DD5E94" w:rsidR="00312EDC" w:rsidRPr="00036415" w:rsidRDefault="00E372D4">
            <w:pPr>
              <w:rPr>
                <w:rFonts w:asciiTheme="minorHAnsi" w:hAnsiTheme="minorHAnsi" w:cstheme="minorHAnsi"/>
                <w:b/>
                <w:bCs/>
                <w:sz w:val="24"/>
                <w:szCs w:val="24"/>
                <w:lang w:eastAsia="x-none"/>
              </w:rPr>
            </w:pPr>
            <w:r w:rsidRPr="00036415">
              <w:rPr>
                <w:rFonts w:asciiTheme="minorHAnsi" w:hAnsiTheme="minorHAnsi" w:cstheme="minorHAnsi"/>
                <w:b/>
                <w:bCs/>
                <w:sz w:val="24"/>
                <w:szCs w:val="24"/>
                <w:lang w:eastAsia="x-none"/>
              </w:rPr>
              <w:t>Fall 2026</w:t>
            </w:r>
          </w:p>
        </w:tc>
      </w:tr>
      <w:tr w:rsidR="00E372D4" w:rsidRPr="00240CE9" w14:paraId="7407814A" w14:textId="77777777">
        <w:trPr>
          <w:trHeight w:val="645"/>
        </w:trPr>
        <w:tc>
          <w:tcPr>
            <w:tcW w:w="4675" w:type="dxa"/>
            <w:vAlign w:val="center"/>
          </w:tcPr>
          <w:p w14:paraId="160CBCA3" w14:textId="1E0F8E59" w:rsidR="00E372D4" w:rsidRPr="00240CE9" w:rsidRDefault="00E372D4">
            <w:pPr>
              <w:rPr>
                <w:rFonts w:asciiTheme="minorHAnsi" w:hAnsiTheme="minorHAnsi" w:cstheme="minorHAnsi"/>
                <w:sz w:val="24"/>
                <w:szCs w:val="24"/>
                <w:lang w:eastAsia="x-none"/>
              </w:rPr>
            </w:pPr>
            <w:r>
              <w:rPr>
                <w:rFonts w:asciiTheme="minorHAnsi" w:hAnsiTheme="minorHAnsi" w:cstheme="minorHAnsi"/>
                <w:sz w:val="24"/>
                <w:szCs w:val="24"/>
                <w:lang w:eastAsia="x-none"/>
              </w:rPr>
              <w:t>Award Contracting with MassCEC</w:t>
            </w:r>
          </w:p>
        </w:tc>
        <w:tc>
          <w:tcPr>
            <w:tcW w:w="4675" w:type="dxa"/>
            <w:vAlign w:val="center"/>
          </w:tcPr>
          <w:p w14:paraId="01AD64FA" w14:textId="6595EC24" w:rsidR="00E372D4" w:rsidRPr="00036415" w:rsidRDefault="00E372D4">
            <w:pPr>
              <w:rPr>
                <w:rFonts w:asciiTheme="minorHAnsi" w:hAnsiTheme="minorHAnsi" w:cstheme="minorHAnsi"/>
                <w:b/>
                <w:bCs/>
                <w:sz w:val="24"/>
                <w:szCs w:val="24"/>
                <w:lang w:eastAsia="x-none"/>
              </w:rPr>
            </w:pPr>
            <w:r w:rsidRPr="00036415">
              <w:rPr>
                <w:rFonts w:asciiTheme="minorHAnsi" w:hAnsiTheme="minorHAnsi" w:cstheme="minorHAnsi"/>
                <w:b/>
                <w:bCs/>
                <w:sz w:val="24"/>
                <w:szCs w:val="24"/>
                <w:lang w:eastAsia="x-none"/>
              </w:rPr>
              <w:t>Fall 2026</w:t>
            </w:r>
          </w:p>
        </w:tc>
      </w:tr>
      <w:tr w:rsidR="00E372D4" w:rsidRPr="00240CE9" w14:paraId="5F7323A1" w14:textId="77777777">
        <w:trPr>
          <w:trHeight w:val="645"/>
        </w:trPr>
        <w:tc>
          <w:tcPr>
            <w:tcW w:w="4675" w:type="dxa"/>
            <w:vAlign w:val="center"/>
          </w:tcPr>
          <w:p w14:paraId="7B18647A" w14:textId="2A5DBA70" w:rsidR="00E372D4" w:rsidRDefault="00D74FFA">
            <w:pPr>
              <w:rPr>
                <w:rFonts w:asciiTheme="minorHAnsi" w:hAnsiTheme="minorHAnsi" w:cstheme="minorHAnsi"/>
                <w:sz w:val="24"/>
                <w:szCs w:val="24"/>
                <w:lang w:eastAsia="x-none"/>
              </w:rPr>
            </w:pPr>
            <w:r>
              <w:rPr>
                <w:rFonts w:asciiTheme="minorHAnsi" w:hAnsiTheme="minorHAnsi" w:cstheme="minorHAnsi"/>
                <w:sz w:val="24"/>
                <w:szCs w:val="24"/>
                <w:lang w:eastAsia="x-none"/>
              </w:rPr>
              <w:t>Program Kickoff</w:t>
            </w:r>
          </w:p>
        </w:tc>
        <w:tc>
          <w:tcPr>
            <w:tcW w:w="4675" w:type="dxa"/>
            <w:vAlign w:val="center"/>
          </w:tcPr>
          <w:p w14:paraId="71D3A523" w14:textId="087DAEFC" w:rsidR="00E372D4" w:rsidRPr="00036415" w:rsidRDefault="00D74FFA">
            <w:pPr>
              <w:rPr>
                <w:rFonts w:asciiTheme="minorHAnsi" w:hAnsiTheme="minorHAnsi" w:cstheme="minorHAnsi"/>
                <w:b/>
                <w:bCs/>
                <w:sz w:val="24"/>
                <w:szCs w:val="24"/>
                <w:lang w:eastAsia="x-none"/>
              </w:rPr>
            </w:pPr>
            <w:r w:rsidRPr="00036415">
              <w:rPr>
                <w:rFonts w:asciiTheme="minorHAnsi" w:hAnsiTheme="minorHAnsi" w:cstheme="minorHAnsi"/>
                <w:b/>
                <w:bCs/>
                <w:sz w:val="24"/>
                <w:szCs w:val="24"/>
                <w:lang w:eastAsia="x-none"/>
              </w:rPr>
              <w:t>Fall 2026</w:t>
            </w:r>
          </w:p>
        </w:tc>
      </w:tr>
      <w:tr w:rsidR="00E372D4" w:rsidRPr="00240CE9" w14:paraId="3407E047" w14:textId="77777777">
        <w:trPr>
          <w:trHeight w:val="645"/>
        </w:trPr>
        <w:tc>
          <w:tcPr>
            <w:tcW w:w="4675" w:type="dxa"/>
            <w:vAlign w:val="center"/>
          </w:tcPr>
          <w:p w14:paraId="04F0CBD5" w14:textId="7B626A3F" w:rsidR="00E372D4" w:rsidRDefault="00D74FFA">
            <w:pPr>
              <w:rPr>
                <w:rFonts w:asciiTheme="minorHAnsi" w:hAnsiTheme="minorHAnsi" w:cstheme="minorHAnsi"/>
                <w:sz w:val="24"/>
                <w:szCs w:val="24"/>
                <w:lang w:eastAsia="x-none"/>
              </w:rPr>
            </w:pPr>
            <w:r>
              <w:rPr>
                <w:rFonts w:asciiTheme="minorHAnsi" w:hAnsiTheme="minorHAnsi" w:cstheme="minorHAnsi"/>
                <w:sz w:val="24"/>
                <w:szCs w:val="24"/>
                <w:lang w:eastAsia="x-none"/>
              </w:rPr>
              <w:t>Program Final Report</w:t>
            </w:r>
          </w:p>
        </w:tc>
        <w:tc>
          <w:tcPr>
            <w:tcW w:w="4675" w:type="dxa"/>
            <w:vAlign w:val="center"/>
          </w:tcPr>
          <w:p w14:paraId="24C8523E" w14:textId="4A865353" w:rsidR="00E372D4" w:rsidRPr="00036415" w:rsidRDefault="00D74FFA">
            <w:pPr>
              <w:rPr>
                <w:rFonts w:asciiTheme="minorHAnsi" w:hAnsiTheme="minorHAnsi" w:cstheme="minorHAnsi"/>
                <w:b/>
                <w:bCs/>
                <w:sz w:val="24"/>
                <w:szCs w:val="24"/>
                <w:lang w:eastAsia="x-none"/>
              </w:rPr>
            </w:pPr>
            <w:r w:rsidRPr="00036415">
              <w:rPr>
                <w:rFonts w:asciiTheme="minorHAnsi" w:hAnsiTheme="minorHAnsi" w:cstheme="minorHAnsi"/>
                <w:b/>
                <w:bCs/>
                <w:sz w:val="24"/>
                <w:szCs w:val="24"/>
                <w:lang w:eastAsia="x-none"/>
              </w:rPr>
              <w:t>Fall 2027</w:t>
            </w:r>
          </w:p>
        </w:tc>
      </w:tr>
    </w:tbl>
    <w:p w14:paraId="1DA36182" w14:textId="77777777" w:rsidR="00312EDC" w:rsidRPr="00240CE9" w:rsidRDefault="00312EDC" w:rsidP="00C93E5C">
      <w:pPr>
        <w:rPr>
          <w:rFonts w:asciiTheme="minorHAnsi" w:hAnsiTheme="minorHAnsi" w:cstheme="minorHAnsi"/>
          <w:i/>
          <w:sz w:val="24"/>
          <w:szCs w:val="24"/>
          <w:highlight w:val="lightGray"/>
        </w:rPr>
      </w:pPr>
    </w:p>
    <w:p w14:paraId="3E9AB120" w14:textId="77777777" w:rsidR="00C93E5C" w:rsidRPr="00240CE9" w:rsidRDefault="71F09237" w:rsidP="00592811">
      <w:pPr>
        <w:pStyle w:val="Heading2"/>
      </w:pPr>
      <w:r w:rsidRPr="00240CE9">
        <w:t>VI. Scope of Work</w:t>
      </w:r>
    </w:p>
    <w:p w14:paraId="2806F968" w14:textId="77777777" w:rsidR="00E26963" w:rsidRPr="00E26963" w:rsidRDefault="00E26963" w:rsidP="00E26963">
      <w:pPr>
        <w:rPr>
          <w:rFonts w:asciiTheme="minorHAnsi" w:hAnsiTheme="minorHAnsi" w:cstheme="minorHAnsi"/>
          <w:sz w:val="24"/>
          <w:szCs w:val="24"/>
        </w:rPr>
      </w:pPr>
      <w:r w:rsidRPr="00E26963">
        <w:rPr>
          <w:rFonts w:asciiTheme="minorHAnsi" w:hAnsiTheme="minorHAnsi" w:cstheme="minorHAnsi"/>
          <w:sz w:val="24"/>
          <w:szCs w:val="24"/>
        </w:rPr>
        <w:t>Selected project teams are expected to actively participate in all elements of the 12-month program. Participation commitment includes:</w:t>
      </w:r>
    </w:p>
    <w:p w14:paraId="7663FA5B" w14:textId="77777777" w:rsidR="00E26963" w:rsidRDefault="00E26963" w:rsidP="00E26963">
      <w:pPr>
        <w:rPr>
          <w:rFonts w:asciiTheme="minorHAnsi" w:hAnsiTheme="minorHAnsi" w:cstheme="minorHAnsi"/>
          <w:sz w:val="24"/>
          <w:szCs w:val="24"/>
        </w:rPr>
      </w:pPr>
    </w:p>
    <w:p w14:paraId="2E9AC72D" w14:textId="759F2BE6" w:rsidR="00E26963" w:rsidRDefault="00E26963" w:rsidP="00E26963">
      <w:pPr>
        <w:rPr>
          <w:rFonts w:asciiTheme="minorHAnsi" w:hAnsiTheme="minorHAnsi" w:cstheme="minorHAnsi"/>
          <w:sz w:val="24"/>
          <w:szCs w:val="24"/>
        </w:rPr>
      </w:pPr>
      <w:r w:rsidRPr="00E26963">
        <w:rPr>
          <w:rFonts w:asciiTheme="minorHAnsi" w:hAnsiTheme="minorHAnsi" w:cstheme="minorHAnsi"/>
          <w:b/>
          <w:bCs/>
          <w:sz w:val="24"/>
          <w:szCs w:val="24"/>
        </w:rPr>
        <w:t>Attendance and Engagement.</w:t>
      </w:r>
      <w:r w:rsidRPr="00E26963">
        <w:rPr>
          <w:rFonts w:asciiTheme="minorHAnsi" w:hAnsiTheme="minorHAnsi" w:cstheme="minorHAnsi"/>
          <w:sz w:val="24"/>
          <w:szCs w:val="24"/>
        </w:rPr>
        <w:t xml:space="preserve"> Attend mandatory in-person program sessions (kickoff, midpoint roundtable, and final showcase); attend all other sessions in-person or remotely (physical locations will rotate to accommodate the geographic location of participating projects); attend virtual office hours and one-on-one technical support sessions; and actively engage in cohort communication channels and peer learning activities. Failure to participate may result in revocation of award upon MassCEC’s discretion.</w:t>
      </w:r>
    </w:p>
    <w:p w14:paraId="52F71451" w14:textId="77777777" w:rsidR="00E26963" w:rsidRPr="00E26963" w:rsidRDefault="00E26963" w:rsidP="00E26963">
      <w:pPr>
        <w:rPr>
          <w:rFonts w:asciiTheme="minorHAnsi" w:hAnsiTheme="minorHAnsi" w:cstheme="minorHAnsi"/>
          <w:sz w:val="24"/>
          <w:szCs w:val="24"/>
        </w:rPr>
      </w:pPr>
    </w:p>
    <w:p w14:paraId="02D7CC43" w14:textId="77777777" w:rsidR="00E26963" w:rsidRPr="00E26963" w:rsidRDefault="00E26963" w:rsidP="00E26963">
      <w:pPr>
        <w:rPr>
          <w:rFonts w:asciiTheme="minorHAnsi" w:hAnsiTheme="minorHAnsi" w:cstheme="minorHAnsi"/>
          <w:sz w:val="24"/>
          <w:szCs w:val="24"/>
        </w:rPr>
      </w:pPr>
      <w:r w:rsidRPr="00E26963">
        <w:rPr>
          <w:rFonts w:asciiTheme="minorHAnsi" w:hAnsiTheme="minorHAnsi" w:cstheme="minorHAnsi"/>
          <w:b/>
          <w:bCs/>
          <w:sz w:val="24"/>
          <w:szCs w:val="24"/>
        </w:rPr>
        <w:t>Mass Timber System Analysis.</w:t>
      </w:r>
      <w:r w:rsidRPr="00E26963">
        <w:rPr>
          <w:rFonts w:asciiTheme="minorHAnsi" w:hAnsiTheme="minorHAnsi" w:cstheme="minorHAnsi"/>
          <w:sz w:val="24"/>
          <w:szCs w:val="24"/>
        </w:rPr>
        <w:t xml:space="preserve"> Each team is responsible for completing a mass timber system analysis, developed with assistance from the consultant team over the course of the 12-month program. The Analysis documents the project's quantitative performance and its qualitative story, giving each team a complete picture of its own project and the cohort a comparable dataset that can advance the Massachusetts mass timber market.</w:t>
      </w:r>
    </w:p>
    <w:p w14:paraId="31B6E0B5" w14:textId="77777777" w:rsidR="00E26963" w:rsidRDefault="00E26963" w:rsidP="00E26963">
      <w:pPr>
        <w:rPr>
          <w:rFonts w:asciiTheme="minorHAnsi" w:hAnsiTheme="minorHAnsi" w:cstheme="minorHAnsi"/>
          <w:sz w:val="24"/>
          <w:szCs w:val="24"/>
        </w:rPr>
      </w:pPr>
    </w:p>
    <w:p w14:paraId="2BC3E1AF" w14:textId="52766031" w:rsidR="00E26963" w:rsidRDefault="00E26963" w:rsidP="00E26963">
      <w:pPr>
        <w:rPr>
          <w:rFonts w:asciiTheme="minorHAnsi" w:hAnsiTheme="minorHAnsi" w:cstheme="minorHAnsi"/>
          <w:sz w:val="24"/>
          <w:szCs w:val="24"/>
        </w:rPr>
      </w:pPr>
      <w:r w:rsidRPr="00E26963">
        <w:rPr>
          <w:rFonts w:asciiTheme="minorHAnsi" w:hAnsiTheme="minorHAnsi" w:cstheme="minorHAnsi"/>
          <w:sz w:val="24"/>
          <w:szCs w:val="24"/>
        </w:rPr>
        <w:t xml:space="preserve">For each of the six dimensions below, the consultant team will provide data templates, comparative baselines, and define outputs the teams will be required to report. The </w:t>
      </w:r>
      <w:r w:rsidR="006B387A">
        <w:rPr>
          <w:rFonts w:asciiTheme="minorHAnsi" w:hAnsiTheme="minorHAnsi" w:cstheme="minorHAnsi"/>
          <w:sz w:val="24"/>
          <w:szCs w:val="24"/>
        </w:rPr>
        <w:t>consultant team, MassCEC, and participating teams will collectively</w:t>
      </w:r>
      <w:r w:rsidRPr="00E26963">
        <w:rPr>
          <w:rFonts w:asciiTheme="minorHAnsi" w:hAnsiTheme="minorHAnsi" w:cstheme="minorHAnsi"/>
          <w:sz w:val="24"/>
          <w:szCs w:val="24"/>
        </w:rPr>
        <w:t xml:space="preserve"> identify data collection and sharing protocols during the program’s first weeks. </w:t>
      </w:r>
    </w:p>
    <w:p w14:paraId="2150ACD4" w14:textId="77777777" w:rsidR="00E26963" w:rsidRPr="00E26963" w:rsidRDefault="00E26963" w:rsidP="00E26963">
      <w:pPr>
        <w:rPr>
          <w:rFonts w:asciiTheme="minorHAnsi" w:hAnsiTheme="minorHAnsi" w:cstheme="minorHAnsi"/>
          <w:sz w:val="24"/>
          <w:szCs w:val="24"/>
        </w:rPr>
      </w:pPr>
    </w:p>
    <w:p w14:paraId="14B5CB06" w14:textId="177EEF0B" w:rsidR="00E26963" w:rsidRPr="00E26963" w:rsidRDefault="00E26963" w:rsidP="00E26963">
      <w:pPr>
        <w:pStyle w:val="ListParagraph"/>
        <w:numPr>
          <w:ilvl w:val="0"/>
          <w:numId w:val="29"/>
        </w:numPr>
        <w:rPr>
          <w:rFonts w:asciiTheme="minorHAnsi" w:hAnsiTheme="minorHAnsi" w:cstheme="minorHAnsi"/>
          <w:sz w:val="24"/>
          <w:szCs w:val="24"/>
        </w:rPr>
      </w:pPr>
      <w:r w:rsidRPr="00E26963">
        <w:rPr>
          <w:rFonts w:asciiTheme="minorHAnsi" w:hAnsiTheme="minorHAnsi" w:cstheme="minorHAnsi"/>
          <w:b/>
          <w:bCs/>
          <w:sz w:val="24"/>
          <w:szCs w:val="24"/>
        </w:rPr>
        <w:t>Construction schedule.</w:t>
      </w:r>
      <w:r w:rsidRPr="00E26963">
        <w:rPr>
          <w:rFonts w:asciiTheme="minorHAnsi" w:hAnsiTheme="minorHAnsi" w:cstheme="minorHAnsi"/>
          <w:sz w:val="24"/>
          <w:szCs w:val="24"/>
        </w:rPr>
        <w:t xml:space="preserve"> A side-by-side comparison of the mass timber construction schedule against a steel and/or concrete baseline.</w:t>
      </w:r>
    </w:p>
    <w:p w14:paraId="1D3A647F" w14:textId="3EF4F852" w:rsidR="00E26963" w:rsidRPr="00E26963" w:rsidRDefault="00E26963" w:rsidP="00E26963">
      <w:pPr>
        <w:pStyle w:val="ListParagraph"/>
        <w:numPr>
          <w:ilvl w:val="1"/>
          <w:numId w:val="29"/>
        </w:numPr>
        <w:rPr>
          <w:rFonts w:asciiTheme="minorHAnsi" w:hAnsiTheme="minorHAnsi" w:cstheme="minorHAnsi"/>
          <w:sz w:val="24"/>
          <w:szCs w:val="24"/>
        </w:rPr>
      </w:pPr>
      <w:r w:rsidRPr="00AF0860">
        <w:rPr>
          <w:rFonts w:asciiTheme="minorHAnsi" w:hAnsiTheme="minorHAnsi" w:cstheme="minorHAnsi"/>
          <w:i/>
          <w:iCs/>
          <w:sz w:val="24"/>
          <w:szCs w:val="24"/>
        </w:rPr>
        <w:t>Required:</w:t>
      </w:r>
      <w:r w:rsidRPr="00E26963">
        <w:rPr>
          <w:rFonts w:asciiTheme="minorHAnsi" w:hAnsiTheme="minorHAnsi" w:cstheme="minorHAnsi"/>
          <w:sz w:val="24"/>
          <w:szCs w:val="24"/>
        </w:rPr>
        <w:t xml:space="preserve"> Total construction schedule and structural erection duration for the mass timber vs. baseline.</w:t>
      </w:r>
    </w:p>
    <w:p w14:paraId="642E2245" w14:textId="1D7DD72A" w:rsidR="00E26963" w:rsidRPr="00E26963" w:rsidRDefault="00E26963" w:rsidP="00E26963">
      <w:pPr>
        <w:pStyle w:val="ListParagraph"/>
        <w:numPr>
          <w:ilvl w:val="1"/>
          <w:numId w:val="29"/>
        </w:numPr>
        <w:rPr>
          <w:rFonts w:asciiTheme="minorHAnsi" w:hAnsiTheme="minorHAnsi" w:cstheme="minorHAnsi"/>
          <w:sz w:val="24"/>
          <w:szCs w:val="24"/>
        </w:rPr>
      </w:pPr>
      <w:r w:rsidRPr="00AF0860">
        <w:rPr>
          <w:rFonts w:asciiTheme="minorHAnsi" w:hAnsiTheme="minorHAnsi" w:cstheme="minorHAnsi"/>
          <w:i/>
          <w:iCs/>
          <w:sz w:val="24"/>
          <w:szCs w:val="24"/>
        </w:rPr>
        <w:t>Encouraged:</w:t>
      </w:r>
      <w:r w:rsidRPr="00E26963">
        <w:rPr>
          <w:rFonts w:asciiTheme="minorHAnsi" w:hAnsiTheme="minorHAnsi" w:cstheme="minorHAnsi"/>
          <w:sz w:val="24"/>
          <w:szCs w:val="24"/>
        </w:rPr>
        <w:t xml:space="preserve"> Milestone-level comparison across design, procurement, structure installation, mechanical, electrical, plumbing, and fire protection systems, mechanical, electrical, plumbing, and fire protection systems, finish installation, and Certificate of Insurance as relevant.</w:t>
      </w:r>
    </w:p>
    <w:p w14:paraId="3BB783E4" w14:textId="77777777" w:rsidR="00E26963" w:rsidRPr="00E26963" w:rsidRDefault="00E26963" w:rsidP="00E26963">
      <w:pPr>
        <w:pStyle w:val="ListParagraph"/>
        <w:numPr>
          <w:ilvl w:val="0"/>
          <w:numId w:val="29"/>
        </w:numPr>
        <w:rPr>
          <w:rFonts w:asciiTheme="minorHAnsi" w:hAnsiTheme="minorHAnsi" w:cstheme="minorHAnsi"/>
          <w:sz w:val="24"/>
          <w:szCs w:val="24"/>
        </w:rPr>
      </w:pPr>
      <w:r w:rsidRPr="00E26963">
        <w:rPr>
          <w:rFonts w:asciiTheme="minorHAnsi" w:hAnsiTheme="minorHAnsi" w:cstheme="minorHAnsi"/>
          <w:b/>
          <w:bCs/>
          <w:sz w:val="24"/>
          <w:szCs w:val="24"/>
        </w:rPr>
        <w:t>Cost and pricing.</w:t>
      </w:r>
      <w:r w:rsidRPr="00E26963">
        <w:rPr>
          <w:rFonts w:asciiTheme="minorHAnsi" w:hAnsiTheme="minorHAnsi" w:cstheme="minorHAnsi"/>
          <w:sz w:val="24"/>
          <w:szCs w:val="24"/>
        </w:rPr>
        <w:t xml:space="preserve"> A side-by-side comparison of total construction cost between mass timber and baseline designs.</w:t>
      </w:r>
    </w:p>
    <w:p w14:paraId="7925B6EA" w14:textId="177341FF" w:rsidR="00E26963" w:rsidRPr="00E26963" w:rsidRDefault="00E26963" w:rsidP="00E26963">
      <w:pPr>
        <w:pStyle w:val="ListParagraph"/>
        <w:numPr>
          <w:ilvl w:val="1"/>
          <w:numId w:val="29"/>
        </w:numPr>
        <w:rPr>
          <w:rFonts w:asciiTheme="minorHAnsi" w:hAnsiTheme="minorHAnsi" w:cstheme="minorHAnsi"/>
          <w:sz w:val="24"/>
          <w:szCs w:val="24"/>
        </w:rPr>
      </w:pPr>
      <w:r w:rsidRPr="00AF0860">
        <w:rPr>
          <w:rFonts w:asciiTheme="minorHAnsi" w:hAnsiTheme="minorHAnsi" w:cstheme="minorHAnsi"/>
          <w:i/>
          <w:iCs/>
          <w:sz w:val="24"/>
          <w:szCs w:val="24"/>
        </w:rPr>
        <w:t>Required:</w:t>
      </w:r>
      <w:r w:rsidRPr="00E26963">
        <w:rPr>
          <w:rFonts w:asciiTheme="minorHAnsi" w:hAnsiTheme="minorHAnsi" w:cstheme="minorHAnsi"/>
          <w:sz w:val="24"/>
          <w:szCs w:val="24"/>
        </w:rPr>
        <w:t xml:space="preserve"> Total hard cost per square foot, with a breakdown of structural material and installation.</w:t>
      </w:r>
    </w:p>
    <w:p w14:paraId="36E73428" w14:textId="0554DE2B" w:rsidR="00E26963" w:rsidRPr="00E26963" w:rsidRDefault="00E26963" w:rsidP="00E26963">
      <w:pPr>
        <w:pStyle w:val="ListParagraph"/>
        <w:numPr>
          <w:ilvl w:val="1"/>
          <w:numId w:val="29"/>
        </w:numPr>
        <w:rPr>
          <w:rFonts w:asciiTheme="minorHAnsi" w:hAnsiTheme="minorHAnsi" w:cstheme="minorHAnsi"/>
          <w:sz w:val="24"/>
          <w:szCs w:val="24"/>
        </w:rPr>
      </w:pPr>
      <w:r w:rsidRPr="00AF0860">
        <w:rPr>
          <w:rFonts w:asciiTheme="minorHAnsi" w:hAnsiTheme="minorHAnsi" w:cstheme="minorHAnsi"/>
          <w:i/>
          <w:iCs/>
          <w:sz w:val="24"/>
          <w:szCs w:val="24"/>
        </w:rPr>
        <w:t>Encouraged:</w:t>
      </w:r>
      <w:r w:rsidRPr="00E26963">
        <w:rPr>
          <w:rFonts w:asciiTheme="minorHAnsi" w:hAnsiTheme="minorHAnsi" w:cstheme="minorHAnsi"/>
          <w:sz w:val="24"/>
          <w:szCs w:val="24"/>
        </w:rPr>
        <w:t xml:space="preserve"> Cost breakdown by material, systems, trade and/or division, and differences in insurance, financing, and market delivery.</w:t>
      </w:r>
    </w:p>
    <w:p w14:paraId="5EC8B3D4" w14:textId="29297524" w:rsidR="00E26963" w:rsidRPr="00E26963" w:rsidRDefault="00E26963" w:rsidP="00E26963">
      <w:pPr>
        <w:pStyle w:val="ListParagraph"/>
        <w:numPr>
          <w:ilvl w:val="0"/>
          <w:numId w:val="29"/>
        </w:numPr>
        <w:rPr>
          <w:rFonts w:asciiTheme="minorHAnsi" w:hAnsiTheme="minorHAnsi" w:cstheme="minorHAnsi"/>
          <w:sz w:val="24"/>
          <w:szCs w:val="24"/>
        </w:rPr>
      </w:pPr>
      <w:r w:rsidRPr="00E26963">
        <w:rPr>
          <w:rFonts w:asciiTheme="minorHAnsi" w:hAnsiTheme="minorHAnsi" w:cstheme="minorHAnsi"/>
          <w:b/>
          <w:bCs/>
          <w:sz w:val="24"/>
          <w:szCs w:val="24"/>
        </w:rPr>
        <w:t>Embodied and biogenic carbon.</w:t>
      </w:r>
      <w:r w:rsidRPr="00E26963">
        <w:rPr>
          <w:rFonts w:asciiTheme="minorHAnsi" w:hAnsiTheme="minorHAnsi" w:cstheme="minorHAnsi"/>
          <w:sz w:val="24"/>
          <w:szCs w:val="24"/>
        </w:rPr>
        <w:t xml:space="preserve"> A whole-building life cycle assessment (WBLCA) of the embodied and biogenic carbon of the mass timber design relative to a baseline. Comparative baselines will be provided by the consultant team and/or developed collaboratively with the cohort. </w:t>
      </w:r>
    </w:p>
    <w:p w14:paraId="54A7A8ED" w14:textId="321985AA" w:rsidR="00E26963" w:rsidRPr="00E26963" w:rsidRDefault="00E26963" w:rsidP="00E26963">
      <w:pPr>
        <w:pStyle w:val="ListParagraph"/>
        <w:numPr>
          <w:ilvl w:val="1"/>
          <w:numId w:val="29"/>
        </w:numPr>
        <w:rPr>
          <w:rFonts w:asciiTheme="minorHAnsi" w:hAnsiTheme="minorHAnsi" w:cstheme="minorHAnsi"/>
          <w:sz w:val="24"/>
          <w:szCs w:val="24"/>
        </w:rPr>
      </w:pPr>
      <w:r w:rsidRPr="00AF0860">
        <w:rPr>
          <w:rFonts w:asciiTheme="minorHAnsi" w:hAnsiTheme="minorHAnsi" w:cstheme="minorHAnsi"/>
          <w:i/>
          <w:iCs/>
          <w:sz w:val="24"/>
          <w:szCs w:val="24"/>
        </w:rPr>
        <w:t>Required:</w:t>
      </w:r>
      <w:r w:rsidRPr="00E26963">
        <w:rPr>
          <w:rFonts w:asciiTheme="minorHAnsi" w:hAnsiTheme="minorHAnsi" w:cstheme="minorHAnsi"/>
          <w:sz w:val="24"/>
          <w:szCs w:val="24"/>
        </w:rPr>
        <w:t xml:space="preserve"> Cradle-to-gate WBLCA for the project, with biogenic carbon content reported separately from fossil-derived embodied carbon. The scope includes foundation, structure, and enclosure. </w:t>
      </w:r>
    </w:p>
    <w:p w14:paraId="3F086EEE" w14:textId="2F066F0D" w:rsidR="00E26963" w:rsidRPr="00E26963" w:rsidRDefault="00E26963" w:rsidP="00E26963">
      <w:pPr>
        <w:pStyle w:val="ListParagraph"/>
        <w:numPr>
          <w:ilvl w:val="1"/>
          <w:numId w:val="29"/>
        </w:numPr>
        <w:rPr>
          <w:rFonts w:asciiTheme="minorHAnsi" w:hAnsiTheme="minorHAnsi" w:cstheme="minorHAnsi"/>
          <w:sz w:val="24"/>
          <w:szCs w:val="24"/>
        </w:rPr>
      </w:pPr>
      <w:r w:rsidRPr="00AF0860">
        <w:rPr>
          <w:rFonts w:asciiTheme="minorHAnsi" w:hAnsiTheme="minorHAnsi" w:cstheme="minorHAnsi"/>
          <w:i/>
          <w:iCs/>
          <w:sz w:val="24"/>
          <w:szCs w:val="24"/>
        </w:rPr>
        <w:t>Encouraged:</w:t>
      </w:r>
      <w:r w:rsidRPr="00E26963">
        <w:rPr>
          <w:rFonts w:asciiTheme="minorHAnsi" w:hAnsiTheme="minorHAnsi" w:cstheme="minorHAnsi"/>
          <w:sz w:val="24"/>
          <w:szCs w:val="24"/>
        </w:rPr>
        <w:t xml:space="preserve"> Cradle-to-site or cradle-to-grave WBLCA. The scope can be extended to include finishes, MEP systems, furnishings, etc. </w:t>
      </w:r>
    </w:p>
    <w:p w14:paraId="41946A57" w14:textId="592B9537" w:rsidR="00E26963" w:rsidRPr="00E26963" w:rsidRDefault="00E26963" w:rsidP="00E26963">
      <w:pPr>
        <w:pStyle w:val="ListParagraph"/>
        <w:numPr>
          <w:ilvl w:val="0"/>
          <w:numId w:val="29"/>
        </w:numPr>
        <w:rPr>
          <w:rFonts w:asciiTheme="minorHAnsi" w:hAnsiTheme="minorHAnsi" w:cstheme="minorHAnsi"/>
          <w:sz w:val="24"/>
          <w:szCs w:val="24"/>
        </w:rPr>
      </w:pPr>
      <w:r w:rsidRPr="00E26963">
        <w:rPr>
          <w:rFonts w:asciiTheme="minorHAnsi" w:hAnsiTheme="minorHAnsi" w:cstheme="minorHAnsi"/>
          <w:b/>
          <w:bCs/>
          <w:sz w:val="24"/>
          <w:szCs w:val="24"/>
        </w:rPr>
        <w:t>Collaboration and delivery.</w:t>
      </w:r>
      <w:r w:rsidRPr="00E26963">
        <w:rPr>
          <w:rFonts w:asciiTheme="minorHAnsi" w:hAnsiTheme="minorHAnsi" w:cstheme="minorHAnsi"/>
          <w:sz w:val="24"/>
          <w:szCs w:val="24"/>
        </w:rPr>
        <w:t xml:space="preserve"> A documented account of how the project team organized to deliver a mass timber project, including timing of initial cross-disciplinary meetings, trade involvement, and supply-side coordination decisions.</w:t>
      </w:r>
    </w:p>
    <w:p w14:paraId="75C06930" w14:textId="6691FE9A" w:rsidR="00E26963" w:rsidRPr="00E26963" w:rsidRDefault="00E26963" w:rsidP="00E26963">
      <w:pPr>
        <w:pStyle w:val="ListParagraph"/>
        <w:numPr>
          <w:ilvl w:val="1"/>
          <w:numId w:val="29"/>
        </w:numPr>
        <w:rPr>
          <w:rFonts w:asciiTheme="minorHAnsi" w:hAnsiTheme="minorHAnsi" w:cstheme="minorHAnsi"/>
          <w:sz w:val="24"/>
          <w:szCs w:val="24"/>
        </w:rPr>
      </w:pPr>
      <w:r w:rsidRPr="00AF0860">
        <w:rPr>
          <w:rFonts w:asciiTheme="minorHAnsi" w:hAnsiTheme="minorHAnsi" w:cstheme="minorHAnsi"/>
          <w:i/>
          <w:iCs/>
          <w:sz w:val="24"/>
          <w:szCs w:val="24"/>
        </w:rPr>
        <w:t>Required:</w:t>
      </w:r>
      <w:r w:rsidRPr="00E26963">
        <w:rPr>
          <w:rFonts w:asciiTheme="minorHAnsi" w:hAnsiTheme="minorHAnsi" w:cstheme="minorHAnsi"/>
          <w:sz w:val="24"/>
          <w:szCs w:val="24"/>
        </w:rPr>
        <w:t xml:space="preserve"> Project delivery model (e.g., Design-Bid-Build, Design-Build, etc.) and a timeline of when each core discipline joined the team.</w:t>
      </w:r>
    </w:p>
    <w:p w14:paraId="7190519E" w14:textId="23B39E5D" w:rsidR="00E26963" w:rsidRPr="00E26963" w:rsidRDefault="00E26963" w:rsidP="00E26963">
      <w:pPr>
        <w:pStyle w:val="ListParagraph"/>
        <w:numPr>
          <w:ilvl w:val="1"/>
          <w:numId w:val="29"/>
        </w:numPr>
        <w:rPr>
          <w:rFonts w:asciiTheme="minorHAnsi" w:hAnsiTheme="minorHAnsi" w:cstheme="minorHAnsi"/>
          <w:sz w:val="24"/>
          <w:szCs w:val="24"/>
        </w:rPr>
      </w:pPr>
      <w:r w:rsidRPr="00AF0860">
        <w:rPr>
          <w:rFonts w:asciiTheme="minorHAnsi" w:hAnsiTheme="minorHAnsi" w:cstheme="minorHAnsi"/>
          <w:i/>
          <w:iCs/>
          <w:sz w:val="24"/>
          <w:szCs w:val="24"/>
        </w:rPr>
        <w:t>Encouraged:</w:t>
      </w:r>
      <w:r w:rsidRPr="00E26963">
        <w:rPr>
          <w:rFonts w:asciiTheme="minorHAnsi" w:hAnsiTheme="minorHAnsi" w:cstheme="minorHAnsi"/>
          <w:sz w:val="24"/>
          <w:szCs w:val="24"/>
        </w:rPr>
        <w:t xml:space="preserve"> Documentation of supply-side coordination (manufacturer engagement, lead-time management, design-assist relationships) and specific lessons learned for future Massachusetts teams.</w:t>
      </w:r>
    </w:p>
    <w:p w14:paraId="2252C588" w14:textId="77777777" w:rsidR="00E26963" w:rsidRPr="00E26963" w:rsidRDefault="00E26963" w:rsidP="00E26963">
      <w:pPr>
        <w:pStyle w:val="ListParagraph"/>
        <w:numPr>
          <w:ilvl w:val="0"/>
          <w:numId w:val="29"/>
        </w:numPr>
        <w:rPr>
          <w:rFonts w:asciiTheme="minorHAnsi" w:hAnsiTheme="minorHAnsi" w:cstheme="minorHAnsi"/>
          <w:sz w:val="24"/>
          <w:szCs w:val="24"/>
        </w:rPr>
      </w:pPr>
      <w:r w:rsidRPr="00E26963">
        <w:rPr>
          <w:rFonts w:asciiTheme="minorHAnsi" w:hAnsiTheme="minorHAnsi" w:cstheme="minorHAnsi"/>
          <w:b/>
          <w:bCs/>
          <w:sz w:val="24"/>
          <w:szCs w:val="24"/>
        </w:rPr>
        <w:t>Mass timber motivation.</w:t>
      </w:r>
      <w:r w:rsidRPr="00E26963">
        <w:rPr>
          <w:rFonts w:asciiTheme="minorHAnsi" w:hAnsiTheme="minorHAnsi" w:cstheme="minorHAnsi"/>
          <w:sz w:val="24"/>
          <w:szCs w:val="24"/>
        </w:rPr>
        <w:t xml:space="preserve"> Why the project team pursued mass timber, the barriers they encountered, and whether they did or did not overcome them.</w:t>
      </w:r>
    </w:p>
    <w:p w14:paraId="0C0DF10B" w14:textId="7B23AA8C" w:rsidR="00E26963" w:rsidRPr="00E26963" w:rsidRDefault="00E26963" w:rsidP="00E26963">
      <w:pPr>
        <w:pStyle w:val="ListParagraph"/>
        <w:numPr>
          <w:ilvl w:val="1"/>
          <w:numId w:val="29"/>
        </w:numPr>
        <w:rPr>
          <w:rFonts w:asciiTheme="minorHAnsi" w:hAnsiTheme="minorHAnsi" w:cstheme="minorHAnsi"/>
          <w:sz w:val="24"/>
          <w:szCs w:val="24"/>
        </w:rPr>
      </w:pPr>
      <w:r w:rsidRPr="00AF0860">
        <w:rPr>
          <w:rFonts w:asciiTheme="minorHAnsi" w:hAnsiTheme="minorHAnsi" w:cstheme="minorHAnsi"/>
          <w:i/>
          <w:iCs/>
          <w:sz w:val="24"/>
          <w:szCs w:val="24"/>
        </w:rPr>
        <w:t>Required:</w:t>
      </w:r>
      <w:r w:rsidRPr="00E26963">
        <w:rPr>
          <w:rFonts w:asciiTheme="minorHAnsi" w:hAnsiTheme="minorHAnsi" w:cstheme="minorHAnsi"/>
          <w:sz w:val="24"/>
          <w:szCs w:val="24"/>
        </w:rPr>
        <w:t xml:space="preserve"> Narrative on the project's primary motivation(s) for using mass timber, barriers encountered, program contributions, and resolution(s).</w:t>
      </w:r>
    </w:p>
    <w:p w14:paraId="0DE4EF18" w14:textId="1586CA47" w:rsidR="00E26963" w:rsidRPr="00E26963" w:rsidRDefault="00E26963" w:rsidP="00E26963">
      <w:pPr>
        <w:pStyle w:val="ListParagraph"/>
        <w:numPr>
          <w:ilvl w:val="1"/>
          <w:numId w:val="29"/>
        </w:numPr>
        <w:rPr>
          <w:rFonts w:asciiTheme="minorHAnsi" w:hAnsiTheme="minorHAnsi" w:cstheme="minorHAnsi"/>
          <w:sz w:val="24"/>
          <w:szCs w:val="24"/>
        </w:rPr>
      </w:pPr>
      <w:r w:rsidRPr="00AF0860">
        <w:rPr>
          <w:rFonts w:asciiTheme="minorHAnsi" w:hAnsiTheme="minorHAnsi" w:cstheme="minorHAnsi"/>
          <w:i/>
          <w:iCs/>
          <w:sz w:val="24"/>
          <w:szCs w:val="24"/>
        </w:rPr>
        <w:t>Encouraged:</w:t>
      </w:r>
      <w:r w:rsidRPr="00E26963">
        <w:rPr>
          <w:rFonts w:asciiTheme="minorHAnsi" w:hAnsiTheme="minorHAnsi" w:cstheme="minorHAnsi"/>
          <w:sz w:val="24"/>
          <w:szCs w:val="24"/>
        </w:rPr>
        <w:t xml:space="preserve"> An end-of-program reflection on next steps for the greater Massachusetts mass timber movement.</w:t>
      </w:r>
    </w:p>
    <w:p w14:paraId="22B512C2" w14:textId="09A9531B" w:rsidR="00E26963" w:rsidRPr="00E26963" w:rsidRDefault="00E26963" w:rsidP="00E26963">
      <w:pPr>
        <w:pStyle w:val="ListParagraph"/>
        <w:numPr>
          <w:ilvl w:val="0"/>
          <w:numId w:val="29"/>
        </w:numPr>
        <w:rPr>
          <w:rFonts w:asciiTheme="minorHAnsi" w:hAnsiTheme="minorHAnsi" w:cstheme="minorHAnsi"/>
          <w:sz w:val="24"/>
          <w:szCs w:val="24"/>
        </w:rPr>
      </w:pPr>
      <w:r w:rsidRPr="00E26963">
        <w:rPr>
          <w:rFonts w:asciiTheme="minorHAnsi" w:hAnsiTheme="minorHAnsi" w:cstheme="minorHAnsi"/>
          <w:b/>
          <w:bCs/>
          <w:sz w:val="24"/>
          <w:szCs w:val="24"/>
        </w:rPr>
        <w:t>Project and material stats.</w:t>
      </w:r>
      <w:r w:rsidRPr="00E26963">
        <w:rPr>
          <w:rFonts w:asciiTheme="minorHAnsi" w:hAnsiTheme="minorHAnsi" w:cstheme="minorHAnsi"/>
          <w:sz w:val="24"/>
          <w:szCs w:val="24"/>
        </w:rPr>
        <w:t xml:space="preserve"> A standardized data set capturing basic facts of the project and mass timber specifically, meant for aggregation across the cohort.</w:t>
      </w:r>
    </w:p>
    <w:p w14:paraId="179D684F" w14:textId="18143E72" w:rsidR="00E26963" w:rsidRPr="00E26963" w:rsidRDefault="00E26963" w:rsidP="00E26963">
      <w:pPr>
        <w:pStyle w:val="ListParagraph"/>
        <w:numPr>
          <w:ilvl w:val="1"/>
          <w:numId w:val="29"/>
        </w:numPr>
        <w:rPr>
          <w:rFonts w:asciiTheme="minorHAnsi" w:hAnsiTheme="minorHAnsi" w:cstheme="minorHAnsi"/>
          <w:sz w:val="24"/>
          <w:szCs w:val="24"/>
        </w:rPr>
      </w:pPr>
      <w:r w:rsidRPr="00AF0860">
        <w:rPr>
          <w:rFonts w:asciiTheme="minorHAnsi" w:hAnsiTheme="minorHAnsi" w:cstheme="minorHAnsi"/>
          <w:i/>
          <w:iCs/>
          <w:sz w:val="24"/>
          <w:szCs w:val="24"/>
        </w:rPr>
        <w:t>Required:</w:t>
      </w:r>
      <w:r w:rsidRPr="00E26963">
        <w:rPr>
          <w:rFonts w:asciiTheme="minorHAnsi" w:hAnsiTheme="minorHAnsi" w:cstheme="minorHAnsi"/>
          <w:sz w:val="24"/>
          <w:szCs w:val="24"/>
        </w:rPr>
        <w:t xml:space="preserve"> Building basics (type, construction type, building code(s), stories, height, gross square feet, location), mass timber type (e.g., CLT, GLT, NLT, DLT, glulam), manufacturer(s).</w:t>
      </w:r>
    </w:p>
    <w:p w14:paraId="0CB74B49" w14:textId="3536D563" w:rsidR="00E26963" w:rsidRPr="00E26963" w:rsidRDefault="00E26963" w:rsidP="00E26963">
      <w:pPr>
        <w:pStyle w:val="ListParagraph"/>
        <w:numPr>
          <w:ilvl w:val="1"/>
          <w:numId w:val="29"/>
        </w:numPr>
        <w:rPr>
          <w:rFonts w:asciiTheme="minorHAnsi" w:hAnsiTheme="minorHAnsi" w:cstheme="minorHAnsi"/>
          <w:sz w:val="24"/>
          <w:szCs w:val="24"/>
        </w:rPr>
      </w:pPr>
      <w:r w:rsidRPr="00AF0860">
        <w:rPr>
          <w:rFonts w:asciiTheme="minorHAnsi" w:hAnsiTheme="minorHAnsi" w:cstheme="minorHAnsi"/>
          <w:i/>
          <w:iCs/>
          <w:sz w:val="24"/>
          <w:szCs w:val="24"/>
        </w:rPr>
        <w:t>Encouraged:</w:t>
      </w:r>
      <w:r w:rsidRPr="00E26963">
        <w:rPr>
          <w:rFonts w:asciiTheme="minorHAnsi" w:hAnsiTheme="minorHAnsi" w:cstheme="minorHAnsi"/>
          <w:sz w:val="24"/>
          <w:szCs w:val="24"/>
        </w:rPr>
        <w:t xml:space="preserve"> Detailed mass timber material stats (component specifications, Environmental Product Declarations (EPDs), species, region of wood source)</w:t>
      </w:r>
    </w:p>
    <w:p w14:paraId="6ECFE5EA" w14:textId="1FAA98E5" w:rsidR="00E26963" w:rsidRPr="00E26963" w:rsidRDefault="00E26963" w:rsidP="00E26963">
      <w:pPr>
        <w:pStyle w:val="ListParagraph"/>
        <w:numPr>
          <w:ilvl w:val="1"/>
          <w:numId w:val="29"/>
        </w:numPr>
        <w:rPr>
          <w:rFonts w:asciiTheme="minorHAnsi" w:hAnsiTheme="minorHAnsi" w:cstheme="minorHAnsi"/>
          <w:sz w:val="24"/>
          <w:szCs w:val="24"/>
        </w:rPr>
      </w:pPr>
      <w:r w:rsidRPr="00AF0860">
        <w:rPr>
          <w:rFonts w:asciiTheme="minorHAnsi" w:hAnsiTheme="minorHAnsi" w:cstheme="minorHAnsi"/>
          <w:i/>
          <w:iCs/>
          <w:sz w:val="24"/>
          <w:szCs w:val="24"/>
        </w:rPr>
        <w:t>Above and Beyond:</w:t>
      </w:r>
      <w:r w:rsidRPr="00E26963">
        <w:rPr>
          <w:rFonts w:asciiTheme="minorHAnsi" w:hAnsiTheme="minorHAnsi" w:cstheme="minorHAnsi"/>
          <w:sz w:val="24"/>
          <w:szCs w:val="24"/>
        </w:rPr>
        <w:t xml:space="preserve"> traceability or chain-of-custody documentation, additional sourcing detail (landowner type, county of harvest, mill-of-origin).</w:t>
      </w:r>
    </w:p>
    <w:p w14:paraId="08F9ADCB" w14:textId="77777777" w:rsidR="00AF0860" w:rsidRDefault="00AF0860" w:rsidP="00E26963">
      <w:pPr>
        <w:rPr>
          <w:rFonts w:asciiTheme="minorHAnsi" w:hAnsiTheme="minorHAnsi" w:cstheme="minorHAnsi"/>
          <w:sz w:val="24"/>
          <w:szCs w:val="24"/>
        </w:rPr>
      </w:pPr>
    </w:p>
    <w:p w14:paraId="02342789" w14:textId="730B0632" w:rsidR="0BE5A9C6" w:rsidRPr="00E26963" w:rsidRDefault="00E26963" w:rsidP="00E26963">
      <w:pPr>
        <w:rPr>
          <w:rFonts w:asciiTheme="minorHAnsi" w:hAnsiTheme="minorHAnsi" w:cstheme="minorHAnsi"/>
          <w:sz w:val="24"/>
          <w:szCs w:val="24"/>
          <w:highlight w:val="lightGray"/>
        </w:rPr>
      </w:pPr>
      <w:r w:rsidRPr="00E26963">
        <w:rPr>
          <w:rFonts w:asciiTheme="minorHAnsi" w:hAnsiTheme="minorHAnsi" w:cstheme="minorHAnsi"/>
          <w:sz w:val="24"/>
          <w:szCs w:val="24"/>
        </w:rPr>
        <w:t xml:space="preserve">Each project team will be responsible for producing its own final report at the end of the program, using a framework provided by the consultant team. The consultant team will actively support each project along the way, acknowledging constraints of project stage and data availability, including actual vs. estimated costs. The consultant team will produce its own report of the combined analysis from the cohort. The end product will be a published, publicly available collection of </w:t>
      </w:r>
      <w:r w:rsidRPr="00AF0860">
        <w:rPr>
          <w:rFonts w:asciiTheme="minorHAnsi" w:hAnsiTheme="minorHAnsi" w:cstheme="minorHAnsi"/>
          <w:i/>
          <w:iCs/>
          <w:sz w:val="24"/>
          <w:szCs w:val="24"/>
        </w:rPr>
        <w:t>MASS Timber Assembly</w:t>
      </w:r>
      <w:r w:rsidRPr="00E26963">
        <w:rPr>
          <w:rFonts w:asciiTheme="minorHAnsi" w:hAnsiTheme="minorHAnsi" w:cstheme="minorHAnsi"/>
          <w:sz w:val="24"/>
          <w:szCs w:val="24"/>
        </w:rPr>
        <w:t xml:space="preserve"> project case studies.</w:t>
      </w:r>
    </w:p>
    <w:p w14:paraId="2115A2C4" w14:textId="7A16DA53" w:rsidR="0BE5A9C6" w:rsidRPr="00240CE9" w:rsidRDefault="71F09237" w:rsidP="00592811">
      <w:pPr>
        <w:pStyle w:val="Heading2"/>
      </w:pPr>
      <w:r w:rsidRPr="00240CE9">
        <w:t xml:space="preserve">ViI. HOW to apply </w:t>
      </w:r>
    </w:p>
    <w:p w14:paraId="090AE294" w14:textId="77777777" w:rsidR="000077E3" w:rsidRPr="000077E3" w:rsidRDefault="000077E3" w:rsidP="000077E3">
      <w:pPr>
        <w:rPr>
          <w:rFonts w:asciiTheme="minorHAnsi" w:hAnsiTheme="minorHAnsi" w:cstheme="minorHAnsi"/>
          <w:sz w:val="24"/>
          <w:szCs w:val="24"/>
        </w:rPr>
      </w:pPr>
      <w:r w:rsidRPr="000077E3">
        <w:rPr>
          <w:rFonts w:asciiTheme="minorHAnsi" w:hAnsiTheme="minorHAnsi" w:cstheme="minorHAnsi"/>
          <w:sz w:val="24"/>
          <w:szCs w:val="24"/>
        </w:rPr>
        <w:t>A complete Application must include:</w:t>
      </w:r>
    </w:p>
    <w:p w14:paraId="01A2ECA2" w14:textId="50305D72" w:rsidR="000077E3" w:rsidRPr="000077E3" w:rsidRDefault="000077E3" w:rsidP="000077E3">
      <w:pPr>
        <w:pStyle w:val="ListParagraph"/>
        <w:numPr>
          <w:ilvl w:val="0"/>
          <w:numId w:val="34"/>
        </w:numPr>
        <w:rPr>
          <w:rFonts w:asciiTheme="minorHAnsi" w:hAnsiTheme="minorHAnsi" w:cstheme="minorHAnsi"/>
          <w:sz w:val="24"/>
          <w:szCs w:val="24"/>
        </w:rPr>
      </w:pPr>
      <w:r w:rsidRPr="000077E3">
        <w:rPr>
          <w:rFonts w:asciiTheme="minorHAnsi" w:hAnsiTheme="minorHAnsi" w:cstheme="minorHAnsi"/>
          <w:b/>
          <w:bCs/>
          <w:sz w:val="24"/>
          <w:szCs w:val="24"/>
        </w:rPr>
        <w:t>Project Description</w:t>
      </w:r>
      <w:r w:rsidRPr="000077E3">
        <w:rPr>
          <w:rFonts w:asciiTheme="minorHAnsi" w:hAnsiTheme="minorHAnsi" w:cstheme="minorHAnsi"/>
          <w:sz w:val="24"/>
          <w:szCs w:val="24"/>
        </w:rPr>
        <w:t xml:space="preserve"> (&lt;300 words). Building type, construction type, location (city/town), scale (square footage and/or unit count), current project stage, permitting status, financing status, and construction timeline.</w:t>
      </w:r>
    </w:p>
    <w:p w14:paraId="625CC469" w14:textId="1B71F305" w:rsidR="000077E3" w:rsidRPr="000077E3" w:rsidRDefault="000077E3" w:rsidP="000077E3">
      <w:pPr>
        <w:pStyle w:val="ListParagraph"/>
        <w:numPr>
          <w:ilvl w:val="0"/>
          <w:numId w:val="34"/>
        </w:numPr>
        <w:rPr>
          <w:rFonts w:asciiTheme="minorHAnsi" w:hAnsiTheme="minorHAnsi" w:cstheme="minorHAnsi"/>
          <w:sz w:val="24"/>
          <w:szCs w:val="24"/>
        </w:rPr>
      </w:pPr>
      <w:r w:rsidRPr="000077E3">
        <w:rPr>
          <w:rFonts w:asciiTheme="minorHAnsi" w:hAnsiTheme="minorHAnsi" w:cstheme="minorHAnsi"/>
          <w:b/>
          <w:bCs/>
          <w:sz w:val="24"/>
          <w:szCs w:val="24"/>
        </w:rPr>
        <w:t>Team Roster.</w:t>
      </w:r>
      <w:r w:rsidRPr="000077E3">
        <w:rPr>
          <w:rFonts w:asciiTheme="minorHAnsi" w:hAnsiTheme="minorHAnsi" w:cstheme="minorHAnsi"/>
          <w:sz w:val="24"/>
          <w:szCs w:val="24"/>
        </w:rPr>
        <w:t xml:space="preserve"> Names, titles, organizations, and contact information for Owner/Developer, Architect, and General Contractor.</w:t>
      </w:r>
    </w:p>
    <w:p w14:paraId="1BE7EDE1" w14:textId="52D85BAF" w:rsidR="000077E3" w:rsidRPr="000077E3" w:rsidRDefault="000077E3" w:rsidP="000077E3">
      <w:pPr>
        <w:pStyle w:val="ListParagraph"/>
        <w:numPr>
          <w:ilvl w:val="0"/>
          <w:numId w:val="34"/>
        </w:numPr>
        <w:rPr>
          <w:rFonts w:asciiTheme="minorHAnsi" w:hAnsiTheme="minorHAnsi" w:cstheme="minorHAnsi"/>
          <w:sz w:val="24"/>
          <w:szCs w:val="24"/>
        </w:rPr>
      </w:pPr>
      <w:r w:rsidRPr="000077E3">
        <w:rPr>
          <w:rFonts w:asciiTheme="minorHAnsi" w:hAnsiTheme="minorHAnsi" w:cstheme="minorHAnsi"/>
          <w:b/>
          <w:bCs/>
          <w:sz w:val="24"/>
          <w:szCs w:val="24"/>
        </w:rPr>
        <w:t>Joint Commitment Letter</w:t>
      </w:r>
      <w:r w:rsidRPr="000077E3">
        <w:rPr>
          <w:rFonts w:asciiTheme="minorHAnsi" w:hAnsiTheme="minorHAnsi" w:cstheme="minorHAnsi"/>
          <w:sz w:val="24"/>
          <w:szCs w:val="24"/>
        </w:rPr>
        <w:t xml:space="preserve"> (&lt;1 page). A letter signed by the Owner/Developer, Architect, and General Contractor confirming joint participation and commitment to the full 12-month program, including identification of a Lead Applicant responsible for meeting all contract obligations and financial distributions.</w:t>
      </w:r>
    </w:p>
    <w:p w14:paraId="2B9D87BD" w14:textId="67B96A5D" w:rsidR="000077E3" w:rsidRPr="000077E3" w:rsidRDefault="000077E3" w:rsidP="000077E3">
      <w:pPr>
        <w:pStyle w:val="ListParagraph"/>
        <w:numPr>
          <w:ilvl w:val="0"/>
          <w:numId w:val="34"/>
        </w:numPr>
        <w:rPr>
          <w:rFonts w:asciiTheme="minorHAnsi" w:hAnsiTheme="minorHAnsi" w:cstheme="minorHAnsi"/>
          <w:sz w:val="24"/>
          <w:szCs w:val="24"/>
        </w:rPr>
      </w:pPr>
      <w:r w:rsidRPr="000077E3">
        <w:rPr>
          <w:rFonts w:asciiTheme="minorHAnsi" w:hAnsiTheme="minorHAnsi" w:cstheme="minorHAnsi"/>
          <w:b/>
          <w:bCs/>
          <w:sz w:val="24"/>
          <w:szCs w:val="24"/>
        </w:rPr>
        <w:t>Assembly Rationale</w:t>
      </w:r>
      <w:r w:rsidRPr="000077E3">
        <w:rPr>
          <w:rFonts w:asciiTheme="minorHAnsi" w:hAnsiTheme="minorHAnsi" w:cstheme="minorHAnsi"/>
          <w:sz w:val="24"/>
          <w:szCs w:val="24"/>
        </w:rPr>
        <w:t xml:space="preserve"> (&lt;1 page). A brief narrative addressing:</w:t>
      </w:r>
    </w:p>
    <w:p w14:paraId="556D1D93" w14:textId="6FD098A3" w:rsidR="000077E3" w:rsidRPr="000077E3" w:rsidRDefault="000077E3" w:rsidP="000077E3">
      <w:pPr>
        <w:pStyle w:val="ListParagraph"/>
        <w:numPr>
          <w:ilvl w:val="1"/>
          <w:numId w:val="34"/>
        </w:numPr>
        <w:rPr>
          <w:rFonts w:asciiTheme="minorHAnsi" w:hAnsiTheme="minorHAnsi" w:cstheme="minorHAnsi"/>
          <w:sz w:val="24"/>
          <w:szCs w:val="24"/>
        </w:rPr>
      </w:pPr>
      <w:r w:rsidRPr="000077E3">
        <w:rPr>
          <w:rFonts w:asciiTheme="minorHAnsi" w:hAnsiTheme="minorHAnsi" w:cstheme="minorHAnsi"/>
          <w:sz w:val="24"/>
          <w:szCs w:val="24"/>
        </w:rPr>
        <w:t>The project’s anticipated challenge(s) to building with mass timber and how the program can help overcome them;</w:t>
      </w:r>
    </w:p>
    <w:p w14:paraId="561467EB" w14:textId="24A7BE15" w:rsidR="000077E3" w:rsidRPr="000077E3" w:rsidRDefault="000077E3" w:rsidP="000077E3">
      <w:pPr>
        <w:pStyle w:val="ListParagraph"/>
        <w:numPr>
          <w:ilvl w:val="1"/>
          <w:numId w:val="34"/>
        </w:numPr>
        <w:rPr>
          <w:rFonts w:asciiTheme="minorHAnsi" w:hAnsiTheme="minorHAnsi" w:cstheme="minorHAnsi"/>
          <w:sz w:val="24"/>
          <w:szCs w:val="24"/>
        </w:rPr>
      </w:pPr>
      <w:r w:rsidRPr="000077E3">
        <w:rPr>
          <w:rFonts w:asciiTheme="minorHAnsi" w:hAnsiTheme="minorHAnsi" w:cstheme="minorHAnsi"/>
          <w:sz w:val="24"/>
          <w:szCs w:val="24"/>
        </w:rPr>
        <w:t>The project’s anticipated benefit(s) to building with mass timber;</w:t>
      </w:r>
    </w:p>
    <w:p w14:paraId="67E38234" w14:textId="1F2DA25B" w:rsidR="000077E3" w:rsidRPr="000077E3" w:rsidRDefault="000077E3" w:rsidP="000077E3">
      <w:pPr>
        <w:pStyle w:val="ListParagraph"/>
        <w:numPr>
          <w:ilvl w:val="1"/>
          <w:numId w:val="34"/>
        </w:numPr>
        <w:rPr>
          <w:rFonts w:asciiTheme="minorHAnsi" w:hAnsiTheme="minorHAnsi" w:cstheme="minorHAnsi"/>
          <w:sz w:val="24"/>
          <w:szCs w:val="24"/>
        </w:rPr>
      </w:pPr>
      <w:r w:rsidRPr="000077E3">
        <w:rPr>
          <w:rFonts w:asciiTheme="minorHAnsi" w:hAnsiTheme="minorHAnsi" w:cstheme="minorHAnsi"/>
          <w:sz w:val="24"/>
          <w:szCs w:val="24"/>
        </w:rPr>
        <w:t xml:space="preserve">The project's approach to broader environmental stewardship, including (where applicable) sustainable sourcing, policy alignment, and whole-building life-cycle assessment (LCA) considerations;  </w:t>
      </w:r>
    </w:p>
    <w:p w14:paraId="1E06EAF2" w14:textId="05DC324B" w:rsidR="000077E3" w:rsidRPr="000077E3" w:rsidRDefault="000077E3" w:rsidP="000077E3">
      <w:pPr>
        <w:pStyle w:val="ListParagraph"/>
        <w:numPr>
          <w:ilvl w:val="1"/>
          <w:numId w:val="34"/>
        </w:numPr>
        <w:rPr>
          <w:rFonts w:asciiTheme="minorHAnsi" w:hAnsiTheme="minorHAnsi" w:cstheme="minorHAnsi"/>
          <w:sz w:val="24"/>
          <w:szCs w:val="24"/>
        </w:rPr>
      </w:pPr>
      <w:r w:rsidRPr="000077E3">
        <w:rPr>
          <w:rFonts w:asciiTheme="minorHAnsi" w:hAnsiTheme="minorHAnsi" w:cstheme="minorHAnsi"/>
          <w:sz w:val="24"/>
          <w:szCs w:val="24"/>
        </w:rPr>
        <w:t>The project teams experience with mass timber, if any; and</w:t>
      </w:r>
    </w:p>
    <w:p w14:paraId="0A700887" w14:textId="035F5722" w:rsidR="000077E3" w:rsidRPr="000077E3" w:rsidRDefault="000077E3" w:rsidP="000077E3">
      <w:pPr>
        <w:pStyle w:val="ListParagraph"/>
        <w:numPr>
          <w:ilvl w:val="0"/>
          <w:numId w:val="34"/>
        </w:numPr>
        <w:rPr>
          <w:rFonts w:asciiTheme="minorHAnsi" w:hAnsiTheme="minorHAnsi" w:cstheme="minorHAnsi"/>
          <w:sz w:val="24"/>
          <w:szCs w:val="24"/>
        </w:rPr>
      </w:pPr>
      <w:r w:rsidRPr="000077E3">
        <w:rPr>
          <w:rFonts w:asciiTheme="minorHAnsi" w:hAnsiTheme="minorHAnsi" w:cstheme="minorHAnsi"/>
          <w:sz w:val="24"/>
          <w:szCs w:val="24"/>
        </w:rPr>
        <w:t>Project Timeline (&lt;1 page). A brief statement describing how the project's design and construction timeline overlays with the 12-month Assembly program (Fall 2026 through Fall 2027).</w:t>
      </w:r>
    </w:p>
    <w:p w14:paraId="0703E8E1" w14:textId="4C7541F0" w:rsidR="000077E3" w:rsidRPr="000077E3" w:rsidRDefault="000077E3" w:rsidP="000077E3">
      <w:pPr>
        <w:pStyle w:val="ListParagraph"/>
        <w:numPr>
          <w:ilvl w:val="0"/>
          <w:numId w:val="34"/>
        </w:numPr>
        <w:rPr>
          <w:rFonts w:asciiTheme="minorHAnsi" w:hAnsiTheme="minorHAnsi" w:cstheme="minorHAnsi"/>
          <w:sz w:val="24"/>
          <w:szCs w:val="24"/>
        </w:rPr>
      </w:pPr>
      <w:r w:rsidRPr="000077E3">
        <w:rPr>
          <w:rFonts w:asciiTheme="minorHAnsi" w:hAnsiTheme="minorHAnsi" w:cstheme="minorHAnsi"/>
          <w:sz w:val="24"/>
          <w:szCs w:val="24"/>
        </w:rPr>
        <w:t>Inclusive Practices (optional but encouraged). Please describe your organization/company’s commitment to inclusive practices that promote fair access and equitable impact, both internally at your organization/company and in your external work. If available, please provide or link to any relevant materials (e.g., organization/company guidance documents, mission/vision statements, etc.). You may also include brief examples of initiatives, projects, or other work that demonstrate this commitment.</w:t>
      </w:r>
    </w:p>
    <w:p w14:paraId="3DB27D67" w14:textId="27497567" w:rsidR="0056051C" w:rsidRPr="0056051C" w:rsidRDefault="000077E3" w:rsidP="0056051C">
      <w:pPr>
        <w:pStyle w:val="ListParagraph"/>
        <w:numPr>
          <w:ilvl w:val="0"/>
          <w:numId w:val="34"/>
        </w:numPr>
        <w:rPr>
          <w:rFonts w:asciiTheme="minorHAnsi" w:hAnsiTheme="minorHAnsi" w:cstheme="minorHAnsi"/>
          <w:sz w:val="24"/>
          <w:szCs w:val="24"/>
        </w:rPr>
      </w:pPr>
      <w:r w:rsidRPr="0056051C">
        <w:rPr>
          <w:rFonts w:asciiTheme="minorHAnsi" w:hAnsiTheme="minorHAnsi" w:cstheme="minorHAnsi"/>
          <w:b/>
          <w:bCs/>
          <w:sz w:val="24"/>
          <w:szCs w:val="24"/>
        </w:rPr>
        <w:t>Authorized Applicant Signature and Acceptance Form.</w:t>
      </w:r>
      <w:r w:rsidRPr="000077E3">
        <w:rPr>
          <w:rFonts w:asciiTheme="minorHAnsi" w:hAnsiTheme="minorHAnsi" w:cstheme="minorHAnsi"/>
          <w:sz w:val="24"/>
          <w:szCs w:val="24"/>
        </w:rPr>
        <w:t xml:space="preserve"> See Attachment 1.</w:t>
      </w:r>
    </w:p>
    <w:p w14:paraId="5CD68383" w14:textId="4C88F882" w:rsidR="000077E3" w:rsidRPr="005A4DE0" w:rsidRDefault="000077E3" w:rsidP="0056051C">
      <w:pPr>
        <w:pStyle w:val="Heading3"/>
        <w:rPr>
          <w:sz w:val="24"/>
          <w:szCs w:val="24"/>
        </w:rPr>
      </w:pPr>
      <w:r w:rsidRPr="005A4DE0">
        <w:rPr>
          <w:sz w:val="24"/>
          <w:szCs w:val="24"/>
        </w:rPr>
        <w:t>Submission:</w:t>
      </w:r>
    </w:p>
    <w:p w14:paraId="323C16C7" w14:textId="77777777" w:rsidR="005A4DE0" w:rsidRDefault="005A4DE0" w:rsidP="0BE5A9C6">
      <w:pPr>
        <w:rPr>
          <w:rFonts w:asciiTheme="minorHAnsi" w:hAnsiTheme="minorHAnsi" w:cstheme="minorHAnsi"/>
          <w:sz w:val="24"/>
          <w:szCs w:val="24"/>
        </w:rPr>
      </w:pPr>
    </w:p>
    <w:p w14:paraId="6D01D9F6" w14:textId="56BD0BA4" w:rsidR="0BE5A9C6" w:rsidRPr="00240CE9" w:rsidRDefault="000077E3" w:rsidP="0BE5A9C6">
      <w:pPr>
        <w:rPr>
          <w:rFonts w:asciiTheme="minorHAnsi" w:eastAsia="Calibri" w:hAnsiTheme="minorHAnsi" w:cstheme="minorHAnsi"/>
          <w:sz w:val="24"/>
          <w:szCs w:val="24"/>
        </w:rPr>
      </w:pPr>
      <w:r w:rsidRPr="000077E3">
        <w:rPr>
          <w:rFonts w:asciiTheme="minorHAnsi" w:hAnsiTheme="minorHAnsi" w:cstheme="minorHAnsi"/>
          <w:sz w:val="24"/>
          <w:szCs w:val="24"/>
        </w:rPr>
        <w:t xml:space="preserve">Applications must be submitted via the </w:t>
      </w:r>
      <w:hyperlink r:id="rId15" w:history="1">
        <w:r w:rsidRPr="00036415">
          <w:rPr>
            <w:rStyle w:val="Hyperlink"/>
            <w:rFonts w:asciiTheme="minorHAnsi" w:hAnsiTheme="minorHAnsi" w:cstheme="minorHAnsi"/>
            <w:i/>
            <w:iCs/>
            <w:sz w:val="24"/>
            <w:szCs w:val="24"/>
          </w:rPr>
          <w:t>MASS Timber Assembly</w:t>
        </w:r>
        <w:r w:rsidRPr="005A4DE0">
          <w:rPr>
            <w:rStyle w:val="Hyperlink"/>
            <w:rFonts w:asciiTheme="minorHAnsi" w:hAnsiTheme="minorHAnsi" w:cstheme="minorHAnsi"/>
            <w:sz w:val="24"/>
            <w:szCs w:val="24"/>
          </w:rPr>
          <w:t xml:space="preserve"> Application Form</w:t>
        </w:r>
      </w:hyperlink>
      <w:r w:rsidRPr="000077E3">
        <w:rPr>
          <w:rFonts w:asciiTheme="minorHAnsi" w:hAnsiTheme="minorHAnsi" w:cstheme="minorHAnsi"/>
          <w:sz w:val="24"/>
          <w:szCs w:val="24"/>
        </w:rPr>
        <w:t xml:space="preserve">. The form will prompt you to upload your Joint Commitment Letter, Assembly Rationale, Project Timeline, and (optional) Inclusive Practices Statement as PDFs; all submissions are due by </w:t>
      </w:r>
      <w:r w:rsidRPr="005A4DE0">
        <w:rPr>
          <w:rFonts w:asciiTheme="minorHAnsi" w:hAnsiTheme="minorHAnsi" w:cstheme="minorHAnsi"/>
          <w:b/>
          <w:bCs/>
          <w:sz w:val="24"/>
          <w:szCs w:val="24"/>
        </w:rPr>
        <w:t>August 28, 2026</w:t>
      </w:r>
      <w:r w:rsidR="00B4744E" w:rsidRPr="005A4DE0">
        <w:rPr>
          <w:rFonts w:asciiTheme="minorHAnsi" w:hAnsiTheme="minorHAnsi" w:cstheme="minorHAnsi"/>
          <w:b/>
          <w:bCs/>
          <w:sz w:val="24"/>
          <w:szCs w:val="24"/>
        </w:rPr>
        <w:t>,</w:t>
      </w:r>
      <w:r w:rsidRPr="005A4DE0">
        <w:rPr>
          <w:rFonts w:asciiTheme="minorHAnsi" w:hAnsiTheme="minorHAnsi" w:cstheme="minorHAnsi"/>
          <w:b/>
          <w:bCs/>
          <w:sz w:val="24"/>
          <w:szCs w:val="24"/>
        </w:rPr>
        <w:t xml:space="preserve"> at 11:59 PM ET</w:t>
      </w:r>
      <w:r w:rsidRPr="000077E3">
        <w:rPr>
          <w:rFonts w:asciiTheme="minorHAnsi" w:hAnsiTheme="minorHAnsi" w:cstheme="minorHAnsi"/>
          <w:sz w:val="24"/>
          <w:szCs w:val="24"/>
        </w:rPr>
        <w:t>. Under no circumstances will MassCEC accept responses past the deadline.</w:t>
      </w:r>
    </w:p>
    <w:p w14:paraId="271BE981" w14:textId="6A81473B" w:rsidR="0BE5A9C6" w:rsidRPr="00240CE9" w:rsidRDefault="71F09237" w:rsidP="00592811">
      <w:pPr>
        <w:pStyle w:val="Heading2"/>
      </w:pPr>
      <w:r w:rsidRPr="00240CE9">
        <w:t>VIIi. selection criteria</w:t>
      </w:r>
    </w:p>
    <w:p w14:paraId="2941E27E" w14:textId="77777777" w:rsidR="005A4DE0" w:rsidRPr="005A4DE0" w:rsidRDefault="005A4DE0" w:rsidP="005A4DE0">
      <w:pPr>
        <w:rPr>
          <w:sz w:val="24"/>
          <w:szCs w:val="24"/>
        </w:rPr>
      </w:pPr>
      <w:r w:rsidRPr="005A4DE0">
        <w:rPr>
          <w:sz w:val="24"/>
          <w:szCs w:val="24"/>
        </w:rPr>
        <w:t>Applications will be evaluated based on the following criteria:</w:t>
      </w:r>
    </w:p>
    <w:p w14:paraId="5F9ACCD8" w14:textId="77777777" w:rsidR="005A4DE0" w:rsidRPr="005A4DE0" w:rsidRDefault="005A4DE0" w:rsidP="005A4DE0">
      <w:pPr>
        <w:rPr>
          <w:sz w:val="24"/>
          <w:szCs w:val="24"/>
        </w:rPr>
      </w:pPr>
    </w:p>
    <w:tbl>
      <w:tblPr>
        <w:tblW w:w="94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340"/>
        <w:gridCol w:w="6000"/>
        <w:gridCol w:w="1125"/>
      </w:tblGrid>
      <w:tr w:rsidR="005A4DE0" w:rsidRPr="005A4DE0" w14:paraId="2C4C70B4" w14:textId="77777777">
        <w:tc>
          <w:tcPr>
            <w:tcW w:w="2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0B168D6" w14:textId="77777777" w:rsidR="005A4DE0" w:rsidRPr="005A4DE0" w:rsidRDefault="005A4DE0">
            <w:pPr>
              <w:jc w:val="center"/>
              <w:rPr>
                <w:sz w:val="24"/>
                <w:szCs w:val="24"/>
              </w:rPr>
            </w:pPr>
            <w:r w:rsidRPr="005A4DE0">
              <w:rPr>
                <w:b/>
                <w:bCs/>
                <w:sz w:val="24"/>
                <w:szCs w:val="24"/>
              </w:rPr>
              <w:t>Criteria</w:t>
            </w:r>
          </w:p>
        </w:tc>
        <w:tc>
          <w:tcPr>
            <w:tcW w:w="6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10FC8F0" w14:textId="77777777" w:rsidR="005A4DE0" w:rsidRPr="005A4DE0" w:rsidRDefault="005A4DE0">
            <w:pPr>
              <w:jc w:val="center"/>
              <w:rPr>
                <w:sz w:val="24"/>
                <w:szCs w:val="24"/>
              </w:rPr>
            </w:pPr>
            <w:r w:rsidRPr="005A4DE0">
              <w:rPr>
                <w:b/>
                <w:bCs/>
                <w:sz w:val="24"/>
                <w:szCs w:val="24"/>
              </w:rPr>
              <w:t>Description</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59C67F2" w14:textId="77777777" w:rsidR="005A4DE0" w:rsidRPr="005A4DE0" w:rsidRDefault="005A4DE0">
            <w:pPr>
              <w:jc w:val="center"/>
              <w:rPr>
                <w:b/>
                <w:bCs/>
                <w:sz w:val="24"/>
                <w:szCs w:val="24"/>
              </w:rPr>
            </w:pPr>
            <w:r w:rsidRPr="005A4DE0">
              <w:rPr>
                <w:b/>
                <w:bCs/>
                <w:sz w:val="24"/>
                <w:szCs w:val="24"/>
              </w:rPr>
              <w:t>Points (out of 100)</w:t>
            </w:r>
          </w:p>
        </w:tc>
      </w:tr>
      <w:tr w:rsidR="005A4DE0" w:rsidRPr="005A4DE0" w14:paraId="56C78DD1" w14:textId="77777777">
        <w:tc>
          <w:tcPr>
            <w:tcW w:w="2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B8C6F4D" w14:textId="77777777" w:rsidR="005A4DE0" w:rsidRPr="005A4DE0" w:rsidRDefault="005A4DE0">
            <w:pPr>
              <w:rPr>
                <w:b/>
                <w:bCs/>
                <w:sz w:val="24"/>
                <w:szCs w:val="24"/>
              </w:rPr>
            </w:pPr>
            <w:r w:rsidRPr="005A4DE0">
              <w:rPr>
                <w:b/>
                <w:bCs/>
                <w:sz w:val="24"/>
                <w:szCs w:val="24"/>
              </w:rPr>
              <w:t>Application Quality</w:t>
            </w:r>
          </w:p>
        </w:tc>
        <w:tc>
          <w:tcPr>
            <w:tcW w:w="6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596A282" w14:textId="77777777" w:rsidR="005A4DE0" w:rsidRPr="005A4DE0" w:rsidRDefault="005A4DE0">
            <w:pPr>
              <w:rPr>
                <w:sz w:val="24"/>
                <w:szCs w:val="24"/>
              </w:rPr>
            </w:pPr>
            <w:r w:rsidRPr="005A4DE0">
              <w:rPr>
                <w:sz w:val="24"/>
                <w:szCs w:val="24"/>
              </w:rPr>
              <w:t xml:space="preserve">The application is complete, thoughtful, and clearly communicated. </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EE51E49" w14:textId="77777777" w:rsidR="005A4DE0" w:rsidRPr="005A4DE0" w:rsidRDefault="005A4DE0">
            <w:pPr>
              <w:jc w:val="center"/>
              <w:rPr>
                <w:sz w:val="24"/>
                <w:szCs w:val="24"/>
              </w:rPr>
            </w:pPr>
            <w:r w:rsidRPr="005A4DE0">
              <w:rPr>
                <w:sz w:val="24"/>
                <w:szCs w:val="24"/>
              </w:rPr>
              <w:t>10</w:t>
            </w:r>
          </w:p>
        </w:tc>
      </w:tr>
      <w:tr w:rsidR="005A4DE0" w:rsidRPr="005A4DE0" w14:paraId="3B2C78B3" w14:textId="77777777">
        <w:trPr>
          <w:trHeight w:val="770"/>
        </w:trPr>
        <w:tc>
          <w:tcPr>
            <w:tcW w:w="2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09866B7" w14:textId="77777777" w:rsidR="005A4DE0" w:rsidRPr="005A4DE0" w:rsidRDefault="005A4DE0">
            <w:pPr>
              <w:rPr>
                <w:sz w:val="24"/>
                <w:szCs w:val="24"/>
              </w:rPr>
            </w:pPr>
            <w:r w:rsidRPr="005A4DE0">
              <w:rPr>
                <w:b/>
                <w:bCs/>
                <w:sz w:val="24"/>
                <w:szCs w:val="24"/>
              </w:rPr>
              <w:t>Project Readiness</w:t>
            </w:r>
          </w:p>
        </w:tc>
        <w:tc>
          <w:tcPr>
            <w:tcW w:w="6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1A94184" w14:textId="77777777" w:rsidR="005A4DE0" w:rsidRPr="005A4DE0" w:rsidRDefault="005A4DE0">
            <w:pPr>
              <w:rPr>
                <w:sz w:val="24"/>
                <w:szCs w:val="24"/>
              </w:rPr>
            </w:pPr>
            <w:r w:rsidRPr="005A4DE0">
              <w:rPr>
                <w:sz w:val="24"/>
                <w:szCs w:val="24"/>
              </w:rPr>
              <w:t>The proposed project has a realistic path to execution and is at a stage where mass timber analysis is actionable.</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5431FEC" w14:textId="77777777" w:rsidR="005A4DE0" w:rsidRPr="005A4DE0" w:rsidRDefault="005A4DE0">
            <w:pPr>
              <w:jc w:val="center"/>
              <w:rPr>
                <w:sz w:val="24"/>
                <w:szCs w:val="24"/>
              </w:rPr>
            </w:pPr>
            <w:r w:rsidRPr="005A4DE0">
              <w:rPr>
                <w:sz w:val="24"/>
                <w:szCs w:val="24"/>
              </w:rPr>
              <w:t>20</w:t>
            </w:r>
          </w:p>
        </w:tc>
      </w:tr>
      <w:tr w:rsidR="005A4DE0" w:rsidRPr="005A4DE0" w14:paraId="607ADA6F" w14:textId="77777777">
        <w:trPr>
          <w:trHeight w:val="770"/>
        </w:trPr>
        <w:tc>
          <w:tcPr>
            <w:tcW w:w="2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41F4E4F" w14:textId="77777777" w:rsidR="005A4DE0" w:rsidRPr="005A4DE0" w:rsidRDefault="005A4DE0">
            <w:pPr>
              <w:rPr>
                <w:sz w:val="24"/>
                <w:szCs w:val="24"/>
              </w:rPr>
            </w:pPr>
            <w:r w:rsidRPr="005A4DE0">
              <w:rPr>
                <w:b/>
                <w:bCs/>
                <w:sz w:val="24"/>
                <w:szCs w:val="24"/>
              </w:rPr>
              <w:t>Mass Timber Intent</w:t>
            </w:r>
          </w:p>
        </w:tc>
        <w:tc>
          <w:tcPr>
            <w:tcW w:w="6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00BFA07" w14:textId="77777777" w:rsidR="005A4DE0" w:rsidRPr="005A4DE0" w:rsidRDefault="005A4DE0">
            <w:pPr>
              <w:rPr>
                <w:sz w:val="24"/>
                <w:szCs w:val="24"/>
              </w:rPr>
            </w:pPr>
            <w:r w:rsidRPr="005A4DE0">
              <w:rPr>
                <w:sz w:val="24"/>
                <w:szCs w:val="24"/>
              </w:rPr>
              <w:t>The team demonstrates genuine interest in mass timber and can articulate why the project is a strong candidate.</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683A367" w14:textId="77777777" w:rsidR="005A4DE0" w:rsidRPr="005A4DE0" w:rsidRDefault="005A4DE0">
            <w:pPr>
              <w:jc w:val="center"/>
              <w:rPr>
                <w:sz w:val="24"/>
                <w:szCs w:val="24"/>
              </w:rPr>
            </w:pPr>
            <w:r w:rsidRPr="005A4DE0">
              <w:rPr>
                <w:sz w:val="24"/>
                <w:szCs w:val="24"/>
              </w:rPr>
              <w:t>20</w:t>
            </w:r>
          </w:p>
          <w:p w14:paraId="13207D7D" w14:textId="77777777" w:rsidR="005A4DE0" w:rsidRPr="005A4DE0" w:rsidRDefault="005A4DE0">
            <w:pPr>
              <w:jc w:val="center"/>
              <w:rPr>
                <w:sz w:val="24"/>
                <w:szCs w:val="24"/>
              </w:rPr>
            </w:pPr>
          </w:p>
        </w:tc>
      </w:tr>
      <w:tr w:rsidR="005A4DE0" w:rsidRPr="005A4DE0" w14:paraId="628528B7" w14:textId="77777777">
        <w:trPr>
          <w:trHeight w:val="770"/>
        </w:trPr>
        <w:tc>
          <w:tcPr>
            <w:tcW w:w="2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41AACBD" w14:textId="77777777" w:rsidR="005A4DE0" w:rsidRPr="005A4DE0" w:rsidRDefault="005A4DE0">
            <w:pPr>
              <w:rPr>
                <w:sz w:val="24"/>
                <w:szCs w:val="24"/>
              </w:rPr>
            </w:pPr>
            <w:r w:rsidRPr="005A4DE0">
              <w:rPr>
                <w:b/>
                <w:bCs/>
                <w:sz w:val="24"/>
                <w:szCs w:val="24"/>
              </w:rPr>
              <w:t>Sustainability and Carbon Reduction</w:t>
            </w:r>
          </w:p>
        </w:tc>
        <w:tc>
          <w:tcPr>
            <w:tcW w:w="6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E61B562" w14:textId="77777777" w:rsidR="005A4DE0" w:rsidRPr="005A4DE0" w:rsidRDefault="005A4DE0">
            <w:pPr>
              <w:rPr>
                <w:sz w:val="24"/>
                <w:szCs w:val="24"/>
              </w:rPr>
            </w:pPr>
            <w:r w:rsidRPr="005A4DE0">
              <w:rPr>
                <w:sz w:val="24"/>
                <w:szCs w:val="24"/>
              </w:rPr>
              <w:t>The project has potential to reduce embodied carbon relative to alternative construction materials and methods, and the team articulates a broader approach to environmental stewardship.</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57871EE" w14:textId="77777777" w:rsidR="005A4DE0" w:rsidRPr="005A4DE0" w:rsidRDefault="005A4DE0">
            <w:pPr>
              <w:jc w:val="center"/>
              <w:rPr>
                <w:sz w:val="24"/>
                <w:szCs w:val="24"/>
              </w:rPr>
            </w:pPr>
            <w:r w:rsidRPr="005A4DE0">
              <w:rPr>
                <w:sz w:val="24"/>
                <w:szCs w:val="24"/>
              </w:rPr>
              <w:t>20</w:t>
            </w:r>
          </w:p>
          <w:p w14:paraId="68B77EB7" w14:textId="77777777" w:rsidR="005A4DE0" w:rsidRPr="005A4DE0" w:rsidRDefault="005A4DE0">
            <w:pPr>
              <w:jc w:val="center"/>
              <w:rPr>
                <w:sz w:val="24"/>
                <w:szCs w:val="24"/>
              </w:rPr>
            </w:pPr>
          </w:p>
        </w:tc>
      </w:tr>
      <w:tr w:rsidR="005A4DE0" w:rsidRPr="005A4DE0" w14:paraId="4A473491" w14:textId="77777777">
        <w:trPr>
          <w:trHeight w:val="770"/>
        </w:trPr>
        <w:tc>
          <w:tcPr>
            <w:tcW w:w="2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977E673" w14:textId="77777777" w:rsidR="005A4DE0" w:rsidRPr="005A4DE0" w:rsidRDefault="005A4DE0">
            <w:pPr>
              <w:rPr>
                <w:sz w:val="24"/>
                <w:szCs w:val="24"/>
              </w:rPr>
            </w:pPr>
            <w:r w:rsidRPr="005A4DE0">
              <w:rPr>
                <w:b/>
                <w:bCs/>
                <w:sz w:val="24"/>
                <w:szCs w:val="24"/>
              </w:rPr>
              <w:t>Building Type, Scale, and Geography</w:t>
            </w:r>
          </w:p>
        </w:tc>
        <w:tc>
          <w:tcPr>
            <w:tcW w:w="6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7D087D1" w14:textId="77777777" w:rsidR="005A4DE0" w:rsidRPr="005A4DE0" w:rsidRDefault="005A4DE0">
            <w:pPr>
              <w:rPr>
                <w:sz w:val="24"/>
                <w:szCs w:val="24"/>
              </w:rPr>
            </w:pPr>
            <w:r w:rsidRPr="005A4DE0">
              <w:rPr>
                <w:sz w:val="24"/>
                <w:szCs w:val="24"/>
              </w:rPr>
              <w:t>The project offers both applicability and replicability within the Massachusetts market.</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5F7460E" w14:textId="77777777" w:rsidR="005A4DE0" w:rsidRPr="005A4DE0" w:rsidRDefault="005A4DE0">
            <w:pPr>
              <w:jc w:val="center"/>
              <w:rPr>
                <w:sz w:val="24"/>
                <w:szCs w:val="24"/>
              </w:rPr>
            </w:pPr>
            <w:r w:rsidRPr="005A4DE0">
              <w:rPr>
                <w:sz w:val="24"/>
                <w:szCs w:val="24"/>
              </w:rPr>
              <w:t>20</w:t>
            </w:r>
          </w:p>
        </w:tc>
      </w:tr>
      <w:tr w:rsidR="005A4DE0" w:rsidRPr="005A4DE0" w14:paraId="74C7C0BD" w14:textId="77777777">
        <w:trPr>
          <w:trHeight w:val="770"/>
        </w:trPr>
        <w:tc>
          <w:tcPr>
            <w:tcW w:w="2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8B88255" w14:textId="77777777" w:rsidR="005A4DE0" w:rsidRPr="005A4DE0" w:rsidRDefault="005A4DE0">
            <w:pPr>
              <w:rPr>
                <w:sz w:val="24"/>
                <w:szCs w:val="24"/>
              </w:rPr>
            </w:pPr>
            <w:r w:rsidRPr="005A4DE0">
              <w:rPr>
                <w:b/>
                <w:bCs/>
                <w:sz w:val="24"/>
                <w:szCs w:val="24"/>
              </w:rPr>
              <w:t>Capacity for Full Participation</w:t>
            </w:r>
          </w:p>
        </w:tc>
        <w:tc>
          <w:tcPr>
            <w:tcW w:w="6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96CC0AF" w14:textId="77777777" w:rsidR="005A4DE0" w:rsidRPr="005A4DE0" w:rsidRDefault="005A4DE0">
            <w:pPr>
              <w:rPr>
                <w:sz w:val="24"/>
                <w:szCs w:val="24"/>
              </w:rPr>
            </w:pPr>
            <w:r w:rsidRPr="005A4DE0">
              <w:rPr>
                <w:sz w:val="24"/>
                <w:szCs w:val="24"/>
              </w:rPr>
              <w:t>The team demonstrates the capacity and commitment to participate fully in all program elements.</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C28D030" w14:textId="77777777" w:rsidR="005A4DE0" w:rsidRPr="005A4DE0" w:rsidRDefault="005A4DE0">
            <w:pPr>
              <w:jc w:val="center"/>
              <w:rPr>
                <w:sz w:val="24"/>
                <w:szCs w:val="24"/>
              </w:rPr>
            </w:pPr>
            <w:r w:rsidRPr="005A4DE0">
              <w:rPr>
                <w:sz w:val="24"/>
                <w:szCs w:val="24"/>
              </w:rPr>
              <w:t>10</w:t>
            </w:r>
          </w:p>
        </w:tc>
      </w:tr>
    </w:tbl>
    <w:p w14:paraId="41858A3E" w14:textId="63009E94" w:rsidR="003C208D" w:rsidRPr="005A4DE0" w:rsidRDefault="005A4DE0" w:rsidP="005A4DE0">
      <w:pPr>
        <w:spacing w:before="240" w:after="240"/>
        <w:rPr>
          <w:sz w:val="24"/>
          <w:szCs w:val="24"/>
        </w:rPr>
      </w:pPr>
      <w:r w:rsidRPr="005A4DE0">
        <w:rPr>
          <w:sz w:val="24"/>
          <w:szCs w:val="24"/>
        </w:rPr>
        <w:t>MassCEC will consider a balanced portfolio of teams representing a range of building types, geographies, and levels of mass timber experience. Finalists may be invited to interview prior to final selection.</w:t>
      </w:r>
    </w:p>
    <w:p w14:paraId="40A332AC" w14:textId="056B5153" w:rsidR="00C93E5C" w:rsidRPr="00240CE9" w:rsidRDefault="2E7EF127" w:rsidP="00592811">
      <w:pPr>
        <w:pStyle w:val="Heading2"/>
        <w:rPr>
          <w:color w:val="000000"/>
        </w:rPr>
      </w:pPr>
      <w:r w:rsidRPr="00240CE9">
        <w:t>IX</w:t>
      </w:r>
      <w:r w:rsidR="71F09237" w:rsidRPr="00240CE9">
        <w:t xml:space="preserve">. Budget </w:t>
      </w:r>
    </w:p>
    <w:p w14:paraId="75EFBED9" w14:textId="77777777" w:rsidR="005A4DE0" w:rsidRPr="005A4DE0" w:rsidRDefault="005A4DE0" w:rsidP="005A4DE0">
      <w:pPr>
        <w:spacing w:before="240" w:after="240"/>
        <w:rPr>
          <w:sz w:val="24"/>
          <w:szCs w:val="24"/>
        </w:rPr>
      </w:pPr>
      <w:r w:rsidRPr="005A4DE0">
        <w:rPr>
          <w:sz w:val="24"/>
          <w:szCs w:val="24"/>
        </w:rPr>
        <w:t xml:space="preserve">MassCEC will provide a grant of $40,000 to each selected project team. Funding will be equal across all selected teams and will not be tiered or contingent on project size or type. The grant will be distributed in 2 installments: $20,000 following a midterm report and $20,000 following a final report and presentation at the final showcase. </w:t>
      </w:r>
    </w:p>
    <w:p w14:paraId="09798D96" w14:textId="77777777" w:rsidR="005A4DE0" w:rsidRPr="005A4DE0" w:rsidRDefault="005A4DE0" w:rsidP="005A4DE0">
      <w:pPr>
        <w:spacing w:before="240" w:after="240"/>
        <w:rPr>
          <w:sz w:val="24"/>
          <w:szCs w:val="24"/>
        </w:rPr>
      </w:pPr>
      <w:r w:rsidRPr="005A4DE0">
        <w:rPr>
          <w:sz w:val="24"/>
          <w:szCs w:val="24"/>
        </w:rPr>
        <w:t xml:space="preserve">Grant funds are intended to support the team's active participation in the </w:t>
      </w:r>
      <w:r w:rsidRPr="00036415">
        <w:rPr>
          <w:i/>
          <w:iCs/>
          <w:sz w:val="24"/>
          <w:szCs w:val="24"/>
        </w:rPr>
        <w:t>Mass Timber Assembly</w:t>
      </w:r>
      <w:r w:rsidRPr="005A4DE0">
        <w:rPr>
          <w:sz w:val="24"/>
          <w:szCs w:val="24"/>
        </w:rPr>
        <w:t>, including delivery of the mass timber system analysis. Funds are not intended to underwrite project capital costs or replace the team's normal design fees.</w:t>
      </w:r>
    </w:p>
    <w:p w14:paraId="69DB0880" w14:textId="7C712072" w:rsidR="0BE5A9C6" w:rsidRPr="00240CE9" w:rsidRDefault="71F09237" w:rsidP="00592811">
      <w:pPr>
        <w:pStyle w:val="Heading2"/>
      </w:pPr>
      <w:r w:rsidRPr="00240CE9">
        <w:t>X. Contact Information for Questions</w:t>
      </w:r>
    </w:p>
    <w:p w14:paraId="2E457820" w14:textId="765C8592" w:rsidR="005A4DE0" w:rsidRPr="00DB288E" w:rsidRDefault="005A4DE0" w:rsidP="005A4DE0">
      <w:pPr>
        <w:spacing w:before="240" w:after="240"/>
        <w:rPr>
          <w:sz w:val="24"/>
          <w:szCs w:val="24"/>
        </w:rPr>
      </w:pPr>
      <w:r w:rsidRPr="00DB288E">
        <w:rPr>
          <w:sz w:val="24"/>
          <w:szCs w:val="24"/>
        </w:rPr>
        <w:t xml:space="preserve">Questions regarding this RFP must be submitted </w:t>
      </w:r>
      <w:hyperlink r:id="rId16">
        <w:r w:rsidRPr="00DB288E">
          <w:rPr>
            <w:color w:val="1155CC"/>
            <w:sz w:val="24"/>
            <w:szCs w:val="24"/>
            <w:u w:val="single"/>
          </w:rPr>
          <w:t>via this form</w:t>
        </w:r>
      </w:hyperlink>
      <w:r w:rsidRPr="00DB288E">
        <w:rPr>
          <w:sz w:val="24"/>
          <w:szCs w:val="24"/>
        </w:rPr>
        <w:t xml:space="preserve"> by </w:t>
      </w:r>
      <w:r w:rsidRPr="00DB288E">
        <w:rPr>
          <w:b/>
          <w:sz w:val="24"/>
          <w:szCs w:val="24"/>
        </w:rPr>
        <w:t>July 21, 2026</w:t>
      </w:r>
      <w:r w:rsidR="00B526DF" w:rsidRPr="00DB288E">
        <w:rPr>
          <w:b/>
          <w:bCs/>
          <w:sz w:val="24"/>
          <w:szCs w:val="24"/>
        </w:rPr>
        <w:t>,</w:t>
      </w:r>
      <w:r w:rsidRPr="00DB288E">
        <w:rPr>
          <w:b/>
          <w:sz w:val="24"/>
          <w:szCs w:val="24"/>
        </w:rPr>
        <w:t xml:space="preserve"> at 5:00 PM ET</w:t>
      </w:r>
      <w:r w:rsidRPr="00DB288E">
        <w:rPr>
          <w:sz w:val="24"/>
          <w:szCs w:val="24"/>
        </w:rPr>
        <w:t>.</w:t>
      </w:r>
    </w:p>
    <w:p w14:paraId="3A1E2D0E" w14:textId="77777777" w:rsidR="005A4DE0" w:rsidRPr="00DB288E" w:rsidRDefault="005A4DE0" w:rsidP="005A4DE0">
      <w:pPr>
        <w:spacing w:before="240" w:after="240"/>
        <w:rPr>
          <w:sz w:val="24"/>
          <w:szCs w:val="24"/>
        </w:rPr>
      </w:pPr>
      <w:r w:rsidRPr="00DB288E">
        <w:rPr>
          <w:sz w:val="24"/>
          <w:szCs w:val="24"/>
        </w:rPr>
        <w:t>Answers to questions will be posted to the MassCEC website by July 28, 2026.</w:t>
      </w:r>
    </w:p>
    <w:p w14:paraId="61ACB96E" w14:textId="77777777" w:rsidR="00C93E5C" w:rsidRPr="00240CE9" w:rsidRDefault="00C93E5C" w:rsidP="00592811">
      <w:pPr>
        <w:pStyle w:val="Heading2"/>
      </w:pPr>
      <w:r w:rsidRPr="00240CE9">
        <w:t>Xi. General Request for Proposals Conditions</w:t>
      </w:r>
    </w:p>
    <w:p w14:paraId="3A52AC5E" w14:textId="77777777" w:rsidR="00C93E5C" w:rsidRPr="00240CE9" w:rsidRDefault="71F09237" w:rsidP="00C93E5C">
      <w:pPr>
        <w:pStyle w:val="Heading3"/>
        <w:rPr>
          <w:rFonts w:asciiTheme="minorHAnsi" w:hAnsiTheme="minorHAnsi" w:cstheme="minorHAnsi"/>
          <w:sz w:val="24"/>
          <w:szCs w:val="24"/>
        </w:rPr>
      </w:pPr>
      <w:r w:rsidRPr="00240CE9">
        <w:rPr>
          <w:rFonts w:asciiTheme="minorHAnsi" w:hAnsiTheme="minorHAnsi" w:cstheme="minorHAnsi"/>
          <w:sz w:val="24"/>
          <w:szCs w:val="24"/>
        </w:rPr>
        <w:t>Notice of Public Disclosure</w:t>
      </w:r>
    </w:p>
    <w:p w14:paraId="58577251" w14:textId="2ED93F02" w:rsidR="0BE5A9C6" w:rsidRPr="00240CE9" w:rsidRDefault="0BE5A9C6" w:rsidP="0BE5A9C6">
      <w:pPr>
        <w:rPr>
          <w:rFonts w:asciiTheme="minorHAnsi" w:hAnsiTheme="minorHAnsi" w:cstheme="minorHAnsi"/>
          <w:sz w:val="24"/>
          <w:szCs w:val="24"/>
        </w:rPr>
      </w:pPr>
    </w:p>
    <w:p w14:paraId="13C1C211" w14:textId="08839803" w:rsidR="009055D1" w:rsidRPr="00240CE9" w:rsidRDefault="009055D1" w:rsidP="009055D1">
      <w:pPr>
        <w:rPr>
          <w:rFonts w:asciiTheme="minorHAnsi" w:eastAsia="Calibri" w:hAnsiTheme="minorHAnsi" w:cstheme="minorHAnsi"/>
          <w:sz w:val="24"/>
          <w:szCs w:val="24"/>
        </w:rPr>
      </w:pPr>
      <w:r w:rsidRPr="00240CE9">
        <w:rPr>
          <w:rFonts w:asciiTheme="minorHAnsi" w:hAnsiTheme="minorHAnsi" w:cstheme="minorHAnsi"/>
          <w:sz w:val="24"/>
          <w:szCs w:val="24"/>
        </w:rPr>
        <w:t>As a public entity, MassCEC is subject to Massachusetts’ Public Records Law, codified at Chapter 66 of the Massachusetts General Laws. Any documentary material, data, or other information received by MassCEC from an applicant is a public record subject to disclosure. Applicants shall not send MassCEC any confidential or sensitive information in response to this RFP.</w:t>
      </w:r>
      <w:r w:rsidRPr="00240CE9">
        <w:rPr>
          <w:rFonts w:asciiTheme="minorHAnsi" w:eastAsia="Calibri" w:hAnsiTheme="minorHAnsi" w:cstheme="minorHAnsi"/>
          <w:sz w:val="24"/>
          <w:szCs w:val="24"/>
        </w:rPr>
        <w:t xml:space="preserve"> If confidential information is submitted as part of the application and not clearly marked as confidential, such information may be made publicly available by MassCEC without further notice to the Applicant.</w:t>
      </w:r>
    </w:p>
    <w:p w14:paraId="4B7A6B76" w14:textId="77777777" w:rsidR="00C93E5C" w:rsidRPr="00240CE9" w:rsidRDefault="00C93E5C" w:rsidP="00C93E5C">
      <w:pPr>
        <w:rPr>
          <w:rFonts w:asciiTheme="minorHAnsi" w:hAnsiTheme="minorHAnsi" w:cstheme="minorHAnsi"/>
          <w:sz w:val="24"/>
          <w:szCs w:val="24"/>
        </w:rPr>
      </w:pPr>
    </w:p>
    <w:p w14:paraId="327970C6" w14:textId="370D804F" w:rsidR="00C93E5C" w:rsidRPr="00240CE9" w:rsidRDefault="00C93E5C" w:rsidP="00C93E5C">
      <w:pPr>
        <w:pStyle w:val="Heading3"/>
        <w:rPr>
          <w:rFonts w:asciiTheme="minorHAnsi" w:hAnsiTheme="minorHAnsi" w:cstheme="minorHAnsi"/>
          <w:sz w:val="24"/>
          <w:szCs w:val="24"/>
        </w:rPr>
      </w:pPr>
      <w:r w:rsidRPr="00240CE9">
        <w:rPr>
          <w:rFonts w:asciiTheme="minorHAnsi" w:hAnsiTheme="minorHAnsi" w:cstheme="minorHAnsi"/>
          <w:sz w:val="24"/>
          <w:szCs w:val="24"/>
        </w:rPr>
        <w:t>Disclaimer</w:t>
      </w:r>
      <w:r w:rsidR="00D90E46" w:rsidRPr="00240CE9">
        <w:rPr>
          <w:rFonts w:asciiTheme="minorHAnsi" w:hAnsiTheme="minorHAnsi" w:cstheme="minorHAnsi"/>
          <w:sz w:val="24"/>
          <w:szCs w:val="24"/>
        </w:rPr>
        <w:t>,</w:t>
      </w:r>
      <w:r w:rsidR="00260BBA" w:rsidRPr="00240CE9">
        <w:rPr>
          <w:rFonts w:asciiTheme="minorHAnsi" w:hAnsiTheme="minorHAnsi" w:cstheme="minorHAnsi"/>
          <w:sz w:val="24"/>
          <w:szCs w:val="24"/>
        </w:rPr>
        <w:t xml:space="preserve"> Waiver Authority</w:t>
      </w:r>
      <w:r w:rsidR="00D90E46" w:rsidRPr="00240CE9">
        <w:rPr>
          <w:rFonts w:asciiTheme="minorHAnsi" w:hAnsiTheme="minorHAnsi" w:cstheme="minorHAnsi"/>
          <w:sz w:val="24"/>
          <w:szCs w:val="24"/>
        </w:rPr>
        <w:t>, OTHER PROVISIONS</w:t>
      </w:r>
    </w:p>
    <w:p w14:paraId="602AE1FD" w14:textId="46A5C36A" w:rsidR="326CD061" w:rsidRPr="00240CE9" w:rsidRDefault="00C93E5C" w:rsidP="008F26F1">
      <w:pPr>
        <w:pStyle w:val="Default"/>
        <w:spacing w:before="100" w:beforeAutospacing="1" w:after="100" w:afterAutospacing="1" w:line="240" w:lineRule="auto"/>
        <w:rPr>
          <w:rFonts w:asciiTheme="minorHAnsi" w:hAnsiTheme="minorHAnsi" w:cstheme="minorHAnsi"/>
        </w:rPr>
      </w:pPr>
      <w:r w:rsidRPr="00240CE9">
        <w:rPr>
          <w:rFonts w:asciiTheme="minorHAnsi" w:hAnsiTheme="minorHAnsi" w:cstheme="minorHAnsi"/>
        </w:rPr>
        <w:t>This RFP does not commit MassCEC to award any funds, pay any costs incurred in preparing a</w:t>
      </w:r>
      <w:r w:rsidR="00320C41" w:rsidRPr="00240CE9">
        <w:rPr>
          <w:rFonts w:asciiTheme="minorHAnsi" w:hAnsiTheme="minorHAnsi" w:cstheme="minorHAnsi"/>
        </w:rPr>
        <w:t xml:space="preserve"> response to this RFP</w:t>
      </w:r>
      <w:r w:rsidRPr="00240CE9">
        <w:rPr>
          <w:rFonts w:asciiTheme="minorHAnsi" w:hAnsiTheme="minorHAnsi" w:cstheme="minorHAnsi"/>
        </w:rPr>
        <w:t xml:space="preserve">, or procure or contract for services </w:t>
      </w:r>
      <w:r w:rsidRPr="007F2C91">
        <w:rPr>
          <w:rFonts w:asciiTheme="minorHAnsi" w:hAnsiTheme="minorHAnsi" w:cs="Calibri"/>
        </w:rPr>
        <w:t xml:space="preserve">or supplies. MassCEC reserves the right to accept or reject any or all applications received, </w:t>
      </w:r>
      <w:r w:rsidR="00260BBA" w:rsidRPr="007F2C91">
        <w:rPr>
          <w:rFonts w:asciiTheme="minorHAnsi" w:hAnsiTheme="minorHAnsi"/>
          <w:lang w:bidi="ar-SA"/>
        </w:rPr>
        <w:t xml:space="preserve">waive minor irregularities in submittal requirements, modify the anticipated timeline, request modification of the application, </w:t>
      </w:r>
      <w:r w:rsidRPr="007F2C91">
        <w:rPr>
          <w:rFonts w:asciiTheme="minorHAnsi" w:hAnsiTheme="minorHAnsi" w:cs="Calibri"/>
        </w:rPr>
        <w:t>negotiate with all qualified Applicants, cancel or modify the RFP in part or in its entirety, or change the application guidelines</w:t>
      </w:r>
      <w:r w:rsidR="001A1C87" w:rsidRPr="007F2C91">
        <w:rPr>
          <w:rFonts w:asciiTheme="minorHAnsi" w:hAnsiTheme="minorHAnsi" w:cs="Calibri"/>
        </w:rPr>
        <w:t xml:space="preserve"> or requirements</w:t>
      </w:r>
      <w:r w:rsidRPr="007F2C91">
        <w:rPr>
          <w:rFonts w:asciiTheme="minorHAnsi" w:hAnsiTheme="minorHAnsi" w:cs="Calibri"/>
        </w:rPr>
        <w:t xml:space="preserve">, when it is in </w:t>
      </w:r>
      <w:r w:rsidR="20A1D947" w:rsidRPr="007F2C91">
        <w:rPr>
          <w:rFonts w:asciiTheme="minorHAnsi" w:hAnsiTheme="minorHAnsi" w:cs="Calibri"/>
        </w:rPr>
        <w:t xml:space="preserve">MassCEC’s </w:t>
      </w:r>
      <w:r w:rsidRPr="007F2C91">
        <w:rPr>
          <w:rFonts w:asciiTheme="minorHAnsi" w:hAnsiTheme="minorHAnsi" w:cs="Calibri"/>
        </w:rPr>
        <w:t>best interests.</w:t>
      </w:r>
      <w:r w:rsidRPr="00240CE9">
        <w:rPr>
          <w:rFonts w:asciiTheme="minorHAnsi" w:hAnsiTheme="minorHAnsi" w:cstheme="minorHAnsi"/>
        </w:rPr>
        <w:t xml:space="preserve"> </w:t>
      </w:r>
      <w:r w:rsidR="00104A39" w:rsidRPr="00240CE9">
        <w:rPr>
          <w:rFonts w:asciiTheme="minorHAnsi" w:hAnsiTheme="minorHAnsi" w:cstheme="minorHAnsi"/>
        </w:rPr>
        <w:t xml:space="preserve">No individual other than the </w:t>
      </w:r>
      <w:r w:rsidR="005B2E68" w:rsidRPr="00240CE9">
        <w:rPr>
          <w:rFonts w:asciiTheme="minorHAnsi" w:hAnsiTheme="minorHAnsi" w:cstheme="minorHAnsi"/>
        </w:rPr>
        <w:t>contacts identified in this RFP</w:t>
      </w:r>
      <w:r w:rsidR="001A0F48" w:rsidRPr="00240CE9">
        <w:rPr>
          <w:rFonts w:asciiTheme="minorHAnsi" w:hAnsiTheme="minorHAnsi" w:cstheme="minorHAnsi"/>
        </w:rPr>
        <w:t xml:space="preserve"> is authorized to provide information or respond to questions concerning this RFP.</w:t>
      </w:r>
    </w:p>
    <w:p w14:paraId="210AA7C2" w14:textId="4BE40CD2" w:rsidR="00C93E5C" w:rsidRPr="00240CE9" w:rsidRDefault="00260BBA" w:rsidP="00C93E5C">
      <w:pPr>
        <w:spacing w:before="100" w:beforeAutospacing="1" w:after="100" w:afterAutospacing="1"/>
        <w:jc w:val="both"/>
        <w:rPr>
          <w:rFonts w:asciiTheme="minorHAnsi" w:hAnsiTheme="minorHAnsi" w:cstheme="minorHAnsi"/>
          <w:sz w:val="24"/>
          <w:szCs w:val="24"/>
        </w:rPr>
      </w:pPr>
      <w:r w:rsidRPr="00240CE9">
        <w:rPr>
          <w:rFonts w:asciiTheme="minorHAnsi" w:hAnsiTheme="minorHAnsi" w:cstheme="minorHAnsi"/>
          <w:sz w:val="24"/>
          <w:szCs w:val="24"/>
        </w:rPr>
        <w:t>T</w:t>
      </w:r>
      <w:r w:rsidR="00C93E5C" w:rsidRPr="00240CE9">
        <w:rPr>
          <w:rFonts w:asciiTheme="minorHAnsi" w:hAnsiTheme="minorHAnsi" w:cstheme="minorHAnsi"/>
          <w:sz w:val="24"/>
          <w:szCs w:val="24"/>
        </w:rPr>
        <w:t>his RFP has been distributed electronically using MassCEC’s website. It is the responsibility of Applicants to check the website for any addenda or modifications to a</w:t>
      </w:r>
      <w:r w:rsidR="006F0E11" w:rsidRPr="00240CE9">
        <w:rPr>
          <w:rFonts w:asciiTheme="minorHAnsi" w:hAnsiTheme="minorHAnsi" w:cstheme="minorHAnsi"/>
          <w:sz w:val="24"/>
          <w:szCs w:val="24"/>
        </w:rPr>
        <w:t>n</w:t>
      </w:r>
      <w:r w:rsidR="00C93E5C" w:rsidRPr="00240CE9">
        <w:rPr>
          <w:rFonts w:asciiTheme="minorHAnsi" w:hAnsiTheme="minorHAnsi" w:cstheme="minorHAnsi"/>
          <w:sz w:val="24"/>
          <w:szCs w:val="24"/>
        </w:rPr>
        <w:t xml:space="preserve"> RFP to which they intend to respond. MassCEC accepts no liability and will provide no accommodation to Applicants who submit an application based on an out-of-date RFP document.</w:t>
      </w:r>
    </w:p>
    <w:p w14:paraId="1AEF544F" w14:textId="33B3772C" w:rsidR="00AA6681" w:rsidRPr="00240CE9" w:rsidRDefault="0007451A" w:rsidP="00C93E5C">
      <w:pPr>
        <w:spacing w:before="100" w:beforeAutospacing="1" w:after="100" w:afterAutospacing="1"/>
        <w:jc w:val="both"/>
        <w:rPr>
          <w:rFonts w:asciiTheme="minorHAnsi" w:hAnsiTheme="minorHAnsi" w:cstheme="minorHAnsi"/>
          <w:sz w:val="24"/>
          <w:szCs w:val="24"/>
        </w:rPr>
      </w:pPr>
      <w:r w:rsidRPr="00240CE9">
        <w:rPr>
          <w:rFonts w:asciiTheme="minorHAnsi" w:hAnsiTheme="minorHAnsi" w:cstheme="minorHAnsi"/>
          <w:sz w:val="24"/>
          <w:szCs w:val="24"/>
        </w:rPr>
        <w:t>Applicant</w:t>
      </w:r>
      <w:r w:rsidR="00AA6681" w:rsidRPr="00240CE9">
        <w:rPr>
          <w:rFonts w:asciiTheme="minorHAnsi" w:hAnsiTheme="minorHAnsi" w:cstheme="minorHAnsi"/>
          <w:sz w:val="24"/>
          <w:szCs w:val="24"/>
        </w:rPr>
        <w:t xml:space="preserve">’s </w:t>
      </w:r>
      <w:r w:rsidRPr="00240CE9">
        <w:rPr>
          <w:rFonts w:asciiTheme="minorHAnsi" w:hAnsiTheme="minorHAnsi" w:cstheme="minorHAnsi"/>
          <w:sz w:val="24"/>
          <w:szCs w:val="24"/>
        </w:rPr>
        <w:t>response to this RFP</w:t>
      </w:r>
      <w:r w:rsidR="00AA6681" w:rsidRPr="00240CE9">
        <w:rPr>
          <w:rFonts w:asciiTheme="minorHAnsi" w:hAnsiTheme="minorHAnsi" w:cstheme="minorHAnsi"/>
          <w:sz w:val="24"/>
          <w:szCs w:val="24"/>
        </w:rPr>
        <w:t xml:space="preserve"> shall be treated by </w:t>
      </w:r>
      <w:r w:rsidRPr="00240CE9">
        <w:rPr>
          <w:rFonts w:asciiTheme="minorHAnsi" w:hAnsiTheme="minorHAnsi" w:cstheme="minorHAnsi"/>
          <w:sz w:val="24"/>
          <w:szCs w:val="24"/>
        </w:rPr>
        <w:t>MassCEC</w:t>
      </w:r>
      <w:r w:rsidR="00AA6681" w:rsidRPr="00240CE9">
        <w:rPr>
          <w:rFonts w:asciiTheme="minorHAnsi" w:hAnsiTheme="minorHAnsi" w:cstheme="minorHAnsi"/>
          <w:sz w:val="24"/>
          <w:szCs w:val="24"/>
        </w:rPr>
        <w:t xml:space="preserve"> as an accurate statement of </w:t>
      </w:r>
      <w:r w:rsidRPr="00240CE9">
        <w:rPr>
          <w:rFonts w:asciiTheme="minorHAnsi" w:hAnsiTheme="minorHAnsi" w:cstheme="minorHAnsi"/>
          <w:sz w:val="24"/>
          <w:szCs w:val="24"/>
        </w:rPr>
        <w:t>Applicant</w:t>
      </w:r>
      <w:r w:rsidR="00AA6681" w:rsidRPr="00240CE9">
        <w:rPr>
          <w:rFonts w:asciiTheme="minorHAnsi" w:hAnsiTheme="minorHAnsi" w:cstheme="minorHAnsi"/>
          <w:sz w:val="24"/>
          <w:szCs w:val="24"/>
        </w:rPr>
        <w:t xml:space="preserve">’s capabilities and experience. </w:t>
      </w:r>
      <w:r w:rsidR="00C41257" w:rsidRPr="00240CE9">
        <w:rPr>
          <w:rFonts w:asciiTheme="minorHAnsi" w:hAnsiTheme="minorHAnsi" w:cstheme="minorHAnsi"/>
          <w:sz w:val="24"/>
          <w:szCs w:val="24"/>
        </w:rPr>
        <w:t>If</w:t>
      </w:r>
      <w:r w:rsidR="00AA6681" w:rsidRPr="00240CE9">
        <w:rPr>
          <w:rFonts w:asciiTheme="minorHAnsi" w:hAnsiTheme="minorHAnsi" w:cstheme="minorHAnsi"/>
          <w:sz w:val="24"/>
          <w:szCs w:val="24"/>
        </w:rPr>
        <w:t xml:space="preserve"> any statement </w:t>
      </w:r>
      <w:r w:rsidRPr="00240CE9">
        <w:rPr>
          <w:rFonts w:asciiTheme="minorHAnsi" w:hAnsiTheme="minorHAnsi" w:cstheme="minorHAnsi"/>
          <w:sz w:val="24"/>
          <w:szCs w:val="24"/>
        </w:rPr>
        <w:t>contained in Applicant’s response</w:t>
      </w:r>
      <w:r w:rsidR="00AA6681" w:rsidRPr="00240CE9">
        <w:rPr>
          <w:rFonts w:asciiTheme="minorHAnsi" w:hAnsiTheme="minorHAnsi" w:cstheme="minorHAnsi"/>
          <w:sz w:val="24"/>
          <w:szCs w:val="24"/>
        </w:rPr>
        <w:t xml:space="preserve"> prove</w:t>
      </w:r>
      <w:r w:rsidR="00C41257" w:rsidRPr="00240CE9">
        <w:rPr>
          <w:rFonts w:asciiTheme="minorHAnsi" w:hAnsiTheme="minorHAnsi" w:cstheme="minorHAnsi"/>
          <w:sz w:val="24"/>
          <w:szCs w:val="24"/>
        </w:rPr>
        <w:t>s</w:t>
      </w:r>
      <w:r w:rsidR="00AA6681" w:rsidRPr="00240CE9">
        <w:rPr>
          <w:rFonts w:asciiTheme="minorHAnsi" w:hAnsiTheme="minorHAnsi" w:cstheme="minorHAnsi"/>
          <w:sz w:val="24"/>
          <w:szCs w:val="24"/>
        </w:rPr>
        <w:t xml:space="preserve"> to be inaccurate, such inaccuracy</w:t>
      </w:r>
      <w:r w:rsidR="002B4C08" w:rsidRPr="00240CE9">
        <w:rPr>
          <w:rFonts w:asciiTheme="minorHAnsi" w:hAnsiTheme="minorHAnsi" w:cstheme="minorHAnsi"/>
          <w:sz w:val="24"/>
          <w:szCs w:val="24"/>
        </w:rPr>
        <w:t xml:space="preserve"> </w:t>
      </w:r>
      <w:r w:rsidR="00AA6681" w:rsidRPr="00240CE9">
        <w:rPr>
          <w:rFonts w:asciiTheme="minorHAnsi" w:hAnsiTheme="minorHAnsi" w:cstheme="minorHAnsi"/>
          <w:sz w:val="24"/>
          <w:szCs w:val="24"/>
        </w:rPr>
        <w:t xml:space="preserve">shall constitute sufficient cause for rejection of the </w:t>
      </w:r>
      <w:r w:rsidR="002B4C08" w:rsidRPr="00240CE9">
        <w:rPr>
          <w:rFonts w:asciiTheme="minorHAnsi" w:hAnsiTheme="minorHAnsi" w:cstheme="minorHAnsi"/>
          <w:sz w:val="24"/>
          <w:szCs w:val="24"/>
        </w:rPr>
        <w:t>response</w:t>
      </w:r>
      <w:r w:rsidR="00AA6681" w:rsidRPr="00240CE9">
        <w:rPr>
          <w:rFonts w:asciiTheme="minorHAnsi" w:hAnsiTheme="minorHAnsi" w:cstheme="minorHAnsi"/>
          <w:sz w:val="24"/>
          <w:szCs w:val="24"/>
        </w:rPr>
        <w:t xml:space="preserve"> or </w:t>
      </w:r>
      <w:r w:rsidR="002B4C08" w:rsidRPr="00240CE9">
        <w:rPr>
          <w:rFonts w:asciiTheme="minorHAnsi" w:hAnsiTheme="minorHAnsi" w:cstheme="minorHAnsi"/>
          <w:sz w:val="24"/>
          <w:szCs w:val="24"/>
        </w:rPr>
        <w:t>termination of</w:t>
      </w:r>
      <w:r w:rsidR="00AA6681" w:rsidRPr="00240CE9">
        <w:rPr>
          <w:rFonts w:asciiTheme="minorHAnsi" w:hAnsiTheme="minorHAnsi" w:cstheme="minorHAnsi"/>
          <w:sz w:val="24"/>
          <w:szCs w:val="24"/>
        </w:rPr>
        <w:t xml:space="preserve"> any resulting contract.</w:t>
      </w:r>
    </w:p>
    <w:p w14:paraId="30D292D2" w14:textId="77777777" w:rsidR="00C93E5C" w:rsidRPr="00240CE9" w:rsidRDefault="00C93E5C" w:rsidP="00C93E5C">
      <w:pPr>
        <w:pStyle w:val="Heading3"/>
        <w:rPr>
          <w:rFonts w:asciiTheme="minorHAnsi" w:hAnsiTheme="minorHAnsi" w:cstheme="minorHAnsi"/>
          <w:sz w:val="24"/>
          <w:szCs w:val="24"/>
        </w:rPr>
      </w:pPr>
      <w:r w:rsidRPr="00240CE9">
        <w:rPr>
          <w:rFonts w:asciiTheme="minorHAnsi" w:hAnsiTheme="minorHAnsi" w:cstheme="minorHAnsi"/>
          <w:sz w:val="24"/>
          <w:szCs w:val="24"/>
        </w:rPr>
        <w:t>Contract Requirements</w:t>
      </w:r>
    </w:p>
    <w:p w14:paraId="195757DC" w14:textId="77777777" w:rsidR="00C93E5C" w:rsidRPr="00240CE9" w:rsidRDefault="00C93E5C" w:rsidP="00C93E5C">
      <w:pPr>
        <w:rPr>
          <w:rFonts w:asciiTheme="minorHAnsi" w:hAnsiTheme="minorHAnsi" w:cstheme="minorHAnsi"/>
          <w:sz w:val="24"/>
          <w:szCs w:val="24"/>
        </w:rPr>
      </w:pPr>
    </w:p>
    <w:p w14:paraId="46D25708" w14:textId="156A2DA0" w:rsidR="00C93E5C" w:rsidRPr="00240CE9" w:rsidRDefault="00C93E5C" w:rsidP="00C93E5C">
      <w:pPr>
        <w:spacing w:after="160" w:line="259" w:lineRule="auto"/>
        <w:rPr>
          <w:rFonts w:asciiTheme="minorHAnsi" w:hAnsiTheme="minorHAnsi" w:cstheme="minorHAnsi"/>
          <w:sz w:val="24"/>
          <w:szCs w:val="24"/>
        </w:rPr>
      </w:pPr>
      <w:r w:rsidRPr="00240CE9">
        <w:rPr>
          <w:rFonts w:asciiTheme="minorHAnsi" w:hAnsiTheme="minorHAnsi" w:cstheme="minorHAnsi"/>
          <w:sz w:val="24"/>
          <w:szCs w:val="24"/>
        </w:rPr>
        <w:t>Upon MassCEC’s authorization to proceed with the proposal, MassCEC and the awarded applicant(s) will execute a contract</w:t>
      </w:r>
      <w:r w:rsidR="772A6072" w:rsidRPr="00240CE9">
        <w:rPr>
          <w:rFonts w:asciiTheme="minorHAnsi" w:hAnsiTheme="minorHAnsi" w:cstheme="minorHAnsi"/>
          <w:sz w:val="24"/>
          <w:szCs w:val="24"/>
        </w:rPr>
        <w:t xml:space="preserve">, substantially in the form of the template agreement attached hereto as </w:t>
      </w:r>
      <w:r w:rsidR="005A4DE0">
        <w:rPr>
          <w:rFonts w:asciiTheme="minorHAnsi" w:hAnsiTheme="minorHAnsi" w:cstheme="minorHAnsi"/>
          <w:sz w:val="24"/>
          <w:szCs w:val="24"/>
        </w:rPr>
        <w:t>“Attachment 2”</w:t>
      </w:r>
      <w:r w:rsidRPr="00240CE9">
        <w:rPr>
          <w:rFonts w:asciiTheme="minorHAnsi" w:hAnsiTheme="minorHAnsi" w:cstheme="minorHAnsi"/>
          <w:sz w:val="24"/>
          <w:szCs w:val="24"/>
        </w:rPr>
        <w:t xml:space="preserve"> which will set forth the respective roles and responsibilities of the </w:t>
      </w:r>
      <w:r w:rsidR="7189D0EA" w:rsidRPr="00240CE9">
        <w:rPr>
          <w:rFonts w:asciiTheme="minorHAnsi" w:hAnsiTheme="minorHAnsi" w:cstheme="minorHAnsi"/>
          <w:sz w:val="24"/>
          <w:szCs w:val="24"/>
        </w:rPr>
        <w:t>p</w:t>
      </w:r>
      <w:r w:rsidRPr="00240CE9">
        <w:rPr>
          <w:rFonts w:asciiTheme="minorHAnsi" w:hAnsiTheme="minorHAnsi" w:cstheme="minorHAnsi"/>
          <w:sz w:val="24"/>
          <w:szCs w:val="24"/>
        </w:rPr>
        <w:t xml:space="preserve">arties. </w:t>
      </w:r>
      <w:r w:rsidR="00B65613" w:rsidRPr="00B65613">
        <w:rPr>
          <w:rFonts w:asciiTheme="minorHAnsi" w:hAnsiTheme="minorHAnsi" w:cstheme="minorHAnsi"/>
          <w:sz w:val="24"/>
          <w:szCs w:val="24"/>
        </w:rPr>
        <w:t>The awarded applicant</w:t>
      </w:r>
      <w:r w:rsidR="00B65613">
        <w:rPr>
          <w:rFonts w:asciiTheme="minorHAnsi" w:hAnsiTheme="minorHAnsi" w:cstheme="minorHAnsi"/>
          <w:sz w:val="24"/>
          <w:szCs w:val="24"/>
        </w:rPr>
        <w:t>(s)</w:t>
      </w:r>
      <w:r w:rsidR="00B65613" w:rsidRPr="00B65613">
        <w:rPr>
          <w:rFonts w:asciiTheme="minorHAnsi" w:hAnsiTheme="minorHAnsi" w:cstheme="minorHAnsi"/>
          <w:sz w:val="24"/>
          <w:szCs w:val="24"/>
        </w:rPr>
        <w:t xml:space="preserve"> will be expected to execute a contract within </w:t>
      </w:r>
      <w:r w:rsidR="00A73403">
        <w:rPr>
          <w:rFonts w:asciiTheme="minorHAnsi" w:hAnsiTheme="minorHAnsi" w:cstheme="minorHAnsi"/>
          <w:sz w:val="24"/>
          <w:szCs w:val="24"/>
        </w:rPr>
        <w:t>120</w:t>
      </w:r>
      <w:r w:rsidR="00936458">
        <w:rPr>
          <w:rFonts w:asciiTheme="minorHAnsi" w:hAnsiTheme="minorHAnsi" w:cstheme="minorHAnsi"/>
          <w:sz w:val="24"/>
          <w:szCs w:val="24"/>
        </w:rPr>
        <w:t xml:space="preserve"> days</w:t>
      </w:r>
      <w:r w:rsidR="00B65613" w:rsidRPr="00B65613">
        <w:rPr>
          <w:rFonts w:asciiTheme="minorHAnsi" w:hAnsiTheme="minorHAnsi" w:cstheme="minorHAnsi"/>
          <w:sz w:val="24"/>
          <w:szCs w:val="24"/>
        </w:rPr>
        <w:t xml:space="preserve"> of notification of award. If the contract is not executed within </w:t>
      </w:r>
      <w:r w:rsidR="00936458">
        <w:rPr>
          <w:rFonts w:asciiTheme="minorHAnsi" w:hAnsiTheme="minorHAnsi" w:cstheme="minorHAnsi"/>
          <w:sz w:val="24"/>
          <w:szCs w:val="24"/>
        </w:rPr>
        <w:t>120 days</w:t>
      </w:r>
      <w:r w:rsidR="00B65613" w:rsidRPr="00B65613">
        <w:rPr>
          <w:rFonts w:asciiTheme="minorHAnsi" w:hAnsiTheme="minorHAnsi" w:cstheme="minorHAnsi"/>
          <w:sz w:val="24"/>
          <w:szCs w:val="24"/>
        </w:rPr>
        <w:t xml:space="preserve"> of the award notification, MassCEC reserves the right to rescind the award.</w:t>
      </w:r>
      <w:r w:rsidRPr="00240CE9">
        <w:rPr>
          <w:rFonts w:asciiTheme="minorHAnsi" w:hAnsiTheme="minorHAnsi" w:cstheme="minorHAnsi"/>
          <w:sz w:val="24"/>
          <w:szCs w:val="24"/>
        </w:rPr>
        <w:t xml:space="preserve"> </w:t>
      </w:r>
    </w:p>
    <w:p w14:paraId="0E61AC05" w14:textId="77777777" w:rsidR="00C93E5C" w:rsidRPr="00240CE9" w:rsidRDefault="00C93E5C" w:rsidP="00C93E5C">
      <w:pPr>
        <w:rPr>
          <w:rFonts w:asciiTheme="minorHAnsi" w:hAnsiTheme="minorHAnsi" w:cstheme="minorHAnsi"/>
          <w:sz w:val="24"/>
          <w:szCs w:val="24"/>
        </w:rPr>
      </w:pPr>
      <w:r w:rsidRPr="00240CE9">
        <w:rPr>
          <w:rFonts w:asciiTheme="minorHAnsi" w:hAnsiTheme="minorHAnsi" w:cstheme="minorHAnsi"/>
          <w:sz w:val="24"/>
          <w:szCs w:val="24"/>
        </w:rPr>
        <w:br w:type="page"/>
      </w:r>
    </w:p>
    <w:sectPr w:rsidR="00C93E5C" w:rsidRPr="00240CE9" w:rsidSect="00620E17">
      <w:headerReference w:type="default" r:id="rId17"/>
      <w:footerReference w:type="default" r:id="rId18"/>
      <w:headerReference w:type="first" r:id="rId19"/>
      <w:footerReference w:type="first" r:id="rId2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47316" w14:textId="77777777" w:rsidR="002E6879" w:rsidRDefault="002E6879">
      <w:r>
        <w:separator/>
      </w:r>
    </w:p>
  </w:endnote>
  <w:endnote w:type="continuationSeparator" w:id="0">
    <w:p w14:paraId="27830908" w14:textId="77777777" w:rsidR="002E6879" w:rsidRDefault="002E6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712981"/>
      <w:docPartObj>
        <w:docPartGallery w:val="Page Numbers (Bottom of Page)"/>
        <w:docPartUnique/>
      </w:docPartObj>
    </w:sdtPr>
    <w:sdtEndPr>
      <w:rPr>
        <w:noProof/>
      </w:rPr>
    </w:sdtEndPr>
    <w:sdtContent>
      <w:p w14:paraId="1D9DA920" w14:textId="5E41AD55" w:rsidR="00620E17" w:rsidRDefault="00620E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A2E72C" w14:textId="700FABE7" w:rsidR="4F1312A0" w:rsidRDefault="4F1312A0" w:rsidP="4F131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F1312A0" w14:paraId="22DD9793" w14:textId="77777777" w:rsidTr="4F1312A0">
      <w:trPr>
        <w:trHeight w:val="300"/>
      </w:trPr>
      <w:tc>
        <w:tcPr>
          <w:tcW w:w="3120" w:type="dxa"/>
        </w:tcPr>
        <w:p w14:paraId="1D43C428" w14:textId="59D1A6CC" w:rsidR="4F1312A0" w:rsidRDefault="4F1312A0" w:rsidP="4F1312A0">
          <w:pPr>
            <w:pStyle w:val="Header"/>
            <w:ind w:left="-115"/>
          </w:pPr>
        </w:p>
      </w:tc>
      <w:tc>
        <w:tcPr>
          <w:tcW w:w="3120" w:type="dxa"/>
        </w:tcPr>
        <w:p w14:paraId="02E1FB9E" w14:textId="4B2494B8" w:rsidR="4F1312A0" w:rsidRDefault="4F1312A0" w:rsidP="4F1312A0">
          <w:pPr>
            <w:pStyle w:val="Header"/>
            <w:jc w:val="center"/>
          </w:pPr>
        </w:p>
      </w:tc>
      <w:tc>
        <w:tcPr>
          <w:tcW w:w="3120" w:type="dxa"/>
        </w:tcPr>
        <w:p w14:paraId="71BC6A2C" w14:textId="1837EC8B" w:rsidR="4F1312A0" w:rsidRDefault="4F1312A0" w:rsidP="4F1312A0">
          <w:pPr>
            <w:pStyle w:val="Header"/>
            <w:ind w:right="-115"/>
            <w:jc w:val="right"/>
          </w:pPr>
        </w:p>
      </w:tc>
    </w:tr>
  </w:tbl>
  <w:p w14:paraId="25AD974A" w14:textId="5EB191C5" w:rsidR="4F1312A0" w:rsidRDefault="4F1312A0" w:rsidP="4F131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51574" w14:textId="77777777" w:rsidR="002E6879" w:rsidRDefault="002E6879">
      <w:r>
        <w:separator/>
      </w:r>
    </w:p>
  </w:footnote>
  <w:footnote w:type="continuationSeparator" w:id="0">
    <w:p w14:paraId="411A3BC3" w14:textId="77777777" w:rsidR="002E6879" w:rsidRDefault="002E6879">
      <w:r>
        <w:continuationSeparator/>
      </w:r>
    </w:p>
  </w:footnote>
  <w:footnote w:id="1">
    <w:p w14:paraId="32A20141" w14:textId="24823761" w:rsidR="00E372D4" w:rsidRDefault="00E372D4">
      <w:pPr>
        <w:pStyle w:val="FootnoteText"/>
      </w:pPr>
      <w:r>
        <w:rPr>
          <w:rStyle w:val="FootnoteReference"/>
        </w:rPr>
        <w:footnoteRef/>
      </w:r>
      <w:r>
        <w:t xml:space="preserve"> </w:t>
      </w:r>
      <w:r w:rsidRPr="00E372D4">
        <w:t>Select events will be open to participants beyond the cohort, helping build a larger mass timber community while centering the work of the cohort teams.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F1312A0" w14:paraId="4A371ADA" w14:textId="77777777" w:rsidTr="4F1312A0">
      <w:trPr>
        <w:trHeight w:val="300"/>
      </w:trPr>
      <w:tc>
        <w:tcPr>
          <w:tcW w:w="3120" w:type="dxa"/>
        </w:tcPr>
        <w:p w14:paraId="6CBCC9D0" w14:textId="0439D746" w:rsidR="4F1312A0" w:rsidRDefault="4F1312A0" w:rsidP="4F1312A0">
          <w:pPr>
            <w:pStyle w:val="Header"/>
            <w:ind w:left="-115"/>
          </w:pPr>
        </w:p>
      </w:tc>
      <w:tc>
        <w:tcPr>
          <w:tcW w:w="3120" w:type="dxa"/>
        </w:tcPr>
        <w:p w14:paraId="6E8999A7" w14:textId="7894F45E" w:rsidR="4F1312A0" w:rsidRDefault="4F1312A0" w:rsidP="4F1312A0">
          <w:pPr>
            <w:pStyle w:val="Header"/>
            <w:jc w:val="center"/>
          </w:pPr>
        </w:p>
      </w:tc>
      <w:tc>
        <w:tcPr>
          <w:tcW w:w="3120" w:type="dxa"/>
        </w:tcPr>
        <w:p w14:paraId="35F64CF1" w14:textId="5E7DC0BC" w:rsidR="4F1312A0" w:rsidRDefault="4F1312A0" w:rsidP="4F1312A0">
          <w:pPr>
            <w:pStyle w:val="Header"/>
            <w:ind w:right="-115"/>
            <w:jc w:val="right"/>
          </w:pPr>
        </w:p>
      </w:tc>
    </w:tr>
  </w:tbl>
  <w:p w14:paraId="4B7D31C3" w14:textId="6217FEBA" w:rsidR="4F1312A0" w:rsidRDefault="4F1312A0" w:rsidP="4F131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F1312A0" w14:paraId="6005FF2D" w14:textId="77777777" w:rsidTr="4F1312A0">
      <w:trPr>
        <w:trHeight w:val="300"/>
      </w:trPr>
      <w:tc>
        <w:tcPr>
          <w:tcW w:w="3120" w:type="dxa"/>
        </w:tcPr>
        <w:p w14:paraId="492A9050" w14:textId="79EA8AA1" w:rsidR="4F1312A0" w:rsidRDefault="4F1312A0" w:rsidP="4F1312A0">
          <w:pPr>
            <w:pStyle w:val="Header"/>
            <w:ind w:left="-115"/>
          </w:pPr>
        </w:p>
      </w:tc>
      <w:tc>
        <w:tcPr>
          <w:tcW w:w="3120" w:type="dxa"/>
        </w:tcPr>
        <w:p w14:paraId="58656AAD" w14:textId="5A1668EA" w:rsidR="4F1312A0" w:rsidRDefault="4F1312A0" w:rsidP="4F1312A0">
          <w:pPr>
            <w:pStyle w:val="Header"/>
            <w:jc w:val="center"/>
          </w:pPr>
        </w:p>
      </w:tc>
      <w:tc>
        <w:tcPr>
          <w:tcW w:w="3120" w:type="dxa"/>
        </w:tcPr>
        <w:p w14:paraId="474F37F4" w14:textId="43F0F6C0" w:rsidR="4F1312A0" w:rsidRDefault="4F1312A0" w:rsidP="4F1312A0">
          <w:pPr>
            <w:pStyle w:val="Header"/>
            <w:ind w:right="-115"/>
            <w:jc w:val="right"/>
          </w:pPr>
        </w:p>
      </w:tc>
    </w:tr>
  </w:tbl>
  <w:p w14:paraId="206DE3D0" w14:textId="47923BC4" w:rsidR="4F1312A0" w:rsidRDefault="4F1312A0" w:rsidP="4F131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2D9A"/>
    <w:multiLevelType w:val="hybridMultilevel"/>
    <w:tmpl w:val="59187274"/>
    <w:lvl w:ilvl="0" w:tplc="25CE97C4">
      <w:start w:val="1"/>
      <w:numFmt w:val="bullet"/>
      <w:lvlText w:val=""/>
      <w:lvlJc w:val="left"/>
      <w:pPr>
        <w:ind w:left="720" w:hanging="360"/>
      </w:pPr>
      <w:rPr>
        <w:rFonts w:ascii="Symbol" w:hAnsi="Symbol"/>
      </w:rPr>
    </w:lvl>
    <w:lvl w:ilvl="1" w:tplc="DD1C3CCE">
      <w:start w:val="1"/>
      <w:numFmt w:val="bullet"/>
      <w:lvlText w:val=""/>
      <w:lvlJc w:val="left"/>
      <w:pPr>
        <w:ind w:left="720" w:hanging="360"/>
      </w:pPr>
      <w:rPr>
        <w:rFonts w:ascii="Symbol" w:hAnsi="Symbol"/>
      </w:rPr>
    </w:lvl>
    <w:lvl w:ilvl="2" w:tplc="308254E2">
      <w:start w:val="1"/>
      <w:numFmt w:val="bullet"/>
      <w:lvlText w:val=""/>
      <w:lvlJc w:val="left"/>
      <w:pPr>
        <w:ind w:left="720" w:hanging="360"/>
      </w:pPr>
      <w:rPr>
        <w:rFonts w:ascii="Symbol" w:hAnsi="Symbol"/>
      </w:rPr>
    </w:lvl>
    <w:lvl w:ilvl="3" w:tplc="F38CDEBE">
      <w:start w:val="1"/>
      <w:numFmt w:val="bullet"/>
      <w:lvlText w:val=""/>
      <w:lvlJc w:val="left"/>
      <w:pPr>
        <w:ind w:left="720" w:hanging="360"/>
      </w:pPr>
      <w:rPr>
        <w:rFonts w:ascii="Symbol" w:hAnsi="Symbol"/>
      </w:rPr>
    </w:lvl>
    <w:lvl w:ilvl="4" w:tplc="D890CF4E">
      <w:start w:val="1"/>
      <w:numFmt w:val="bullet"/>
      <w:lvlText w:val=""/>
      <w:lvlJc w:val="left"/>
      <w:pPr>
        <w:ind w:left="720" w:hanging="360"/>
      </w:pPr>
      <w:rPr>
        <w:rFonts w:ascii="Symbol" w:hAnsi="Symbol"/>
      </w:rPr>
    </w:lvl>
    <w:lvl w:ilvl="5" w:tplc="A36848B0">
      <w:start w:val="1"/>
      <w:numFmt w:val="bullet"/>
      <w:lvlText w:val=""/>
      <w:lvlJc w:val="left"/>
      <w:pPr>
        <w:ind w:left="720" w:hanging="360"/>
      </w:pPr>
      <w:rPr>
        <w:rFonts w:ascii="Symbol" w:hAnsi="Symbol"/>
      </w:rPr>
    </w:lvl>
    <w:lvl w:ilvl="6" w:tplc="E1BA2C30">
      <w:start w:val="1"/>
      <w:numFmt w:val="bullet"/>
      <w:lvlText w:val=""/>
      <w:lvlJc w:val="left"/>
      <w:pPr>
        <w:ind w:left="720" w:hanging="360"/>
      </w:pPr>
      <w:rPr>
        <w:rFonts w:ascii="Symbol" w:hAnsi="Symbol"/>
      </w:rPr>
    </w:lvl>
    <w:lvl w:ilvl="7" w:tplc="8A16FD90">
      <w:start w:val="1"/>
      <w:numFmt w:val="bullet"/>
      <w:lvlText w:val=""/>
      <w:lvlJc w:val="left"/>
      <w:pPr>
        <w:ind w:left="720" w:hanging="360"/>
      </w:pPr>
      <w:rPr>
        <w:rFonts w:ascii="Symbol" w:hAnsi="Symbol"/>
      </w:rPr>
    </w:lvl>
    <w:lvl w:ilvl="8" w:tplc="29806EA8">
      <w:start w:val="1"/>
      <w:numFmt w:val="bullet"/>
      <w:lvlText w:val=""/>
      <w:lvlJc w:val="left"/>
      <w:pPr>
        <w:ind w:left="720" w:hanging="360"/>
      </w:pPr>
      <w:rPr>
        <w:rFonts w:ascii="Symbol" w:hAnsi="Symbol"/>
      </w:rPr>
    </w:lvl>
  </w:abstractNum>
  <w:abstractNum w:abstractNumId="1" w15:restartNumberingAfterBreak="0">
    <w:nsid w:val="04613C34"/>
    <w:multiLevelType w:val="hybridMultilevel"/>
    <w:tmpl w:val="4FE8CE48"/>
    <w:lvl w:ilvl="0" w:tplc="7F9C0D9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3243E3"/>
    <w:multiLevelType w:val="hybridMultilevel"/>
    <w:tmpl w:val="383CC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A6164"/>
    <w:multiLevelType w:val="hybridMultilevel"/>
    <w:tmpl w:val="1A2C55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D2084C"/>
    <w:multiLevelType w:val="hybridMultilevel"/>
    <w:tmpl w:val="AF1EA796"/>
    <w:lvl w:ilvl="0" w:tplc="ECDC38A0">
      <w:start w:val="1"/>
      <w:numFmt w:val="decimal"/>
      <w:lvlText w:val="%1."/>
      <w:lvlJc w:val="left"/>
      <w:pPr>
        <w:ind w:left="1080" w:hanging="720"/>
      </w:pPr>
      <w:rPr>
        <w:rFonts w:hint="default"/>
      </w:rPr>
    </w:lvl>
    <w:lvl w:ilvl="1" w:tplc="068EC708">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02FB1"/>
    <w:multiLevelType w:val="hybridMultilevel"/>
    <w:tmpl w:val="ED3816FC"/>
    <w:lvl w:ilvl="0" w:tplc="FF04C8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83BDB"/>
    <w:multiLevelType w:val="hybridMultilevel"/>
    <w:tmpl w:val="DDC67824"/>
    <w:lvl w:ilvl="0" w:tplc="73B8D9C2">
      <w:start w:val="1"/>
      <w:numFmt w:val="bullet"/>
      <w:lvlText w:val=""/>
      <w:lvlJc w:val="left"/>
      <w:pPr>
        <w:ind w:left="1080" w:hanging="360"/>
      </w:pPr>
      <w:rPr>
        <w:rFonts w:ascii="Symbol" w:hAnsi="Symbol"/>
      </w:rPr>
    </w:lvl>
    <w:lvl w:ilvl="1" w:tplc="6AAE08A8">
      <w:start w:val="1"/>
      <w:numFmt w:val="bullet"/>
      <w:lvlText w:val=""/>
      <w:lvlJc w:val="left"/>
      <w:pPr>
        <w:ind w:left="1080" w:hanging="360"/>
      </w:pPr>
      <w:rPr>
        <w:rFonts w:ascii="Symbol" w:hAnsi="Symbol"/>
      </w:rPr>
    </w:lvl>
    <w:lvl w:ilvl="2" w:tplc="7BE0B018">
      <w:start w:val="1"/>
      <w:numFmt w:val="bullet"/>
      <w:lvlText w:val=""/>
      <w:lvlJc w:val="left"/>
      <w:pPr>
        <w:ind w:left="1080" w:hanging="360"/>
      </w:pPr>
      <w:rPr>
        <w:rFonts w:ascii="Symbol" w:hAnsi="Symbol"/>
      </w:rPr>
    </w:lvl>
    <w:lvl w:ilvl="3" w:tplc="1B68D95E">
      <w:start w:val="1"/>
      <w:numFmt w:val="bullet"/>
      <w:lvlText w:val=""/>
      <w:lvlJc w:val="left"/>
      <w:pPr>
        <w:ind w:left="1080" w:hanging="360"/>
      </w:pPr>
      <w:rPr>
        <w:rFonts w:ascii="Symbol" w:hAnsi="Symbol"/>
      </w:rPr>
    </w:lvl>
    <w:lvl w:ilvl="4" w:tplc="990E169C">
      <w:start w:val="1"/>
      <w:numFmt w:val="bullet"/>
      <w:lvlText w:val=""/>
      <w:lvlJc w:val="left"/>
      <w:pPr>
        <w:ind w:left="1080" w:hanging="360"/>
      </w:pPr>
      <w:rPr>
        <w:rFonts w:ascii="Symbol" w:hAnsi="Symbol"/>
      </w:rPr>
    </w:lvl>
    <w:lvl w:ilvl="5" w:tplc="A54CBDE6">
      <w:start w:val="1"/>
      <w:numFmt w:val="bullet"/>
      <w:lvlText w:val=""/>
      <w:lvlJc w:val="left"/>
      <w:pPr>
        <w:ind w:left="1080" w:hanging="360"/>
      </w:pPr>
      <w:rPr>
        <w:rFonts w:ascii="Symbol" w:hAnsi="Symbol"/>
      </w:rPr>
    </w:lvl>
    <w:lvl w:ilvl="6" w:tplc="D1E0F730">
      <w:start w:val="1"/>
      <w:numFmt w:val="bullet"/>
      <w:lvlText w:val=""/>
      <w:lvlJc w:val="left"/>
      <w:pPr>
        <w:ind w:left="1080" w:hanging="360"/>
      </w:pPr>
      <w:rPr>
        <w:rFonts w:ascii="Symbol" w:hAnsi="Symbol"/>
      </w:rPr>
    </w:lvl>
    <w:lvl w:ilvl="7" w:tplc="76145CFA">
      <w:start w:val="1"/>
      <w:numFmt w:val="bullet"/>
      <w:lvlText w:val=""/>
      <w:lvlJc w:val="left"/>
      <w:pPr>
        <w:ind w:left="1080" w:hanging="360"/>
      </w:pPr>
      <w:rPr>
        <w:rFonts w:ascii="Symbol" w:hAnsi="Symbol"/>
      </w:rPr>
    </w:lvl>
    <w:lvl w:ilvl="8" w:tplc="66C27F8A">
      <w:start w:val="1"/>
      <w:numFmt w:val="bullet"/>
      <w:lvlText w:val=""/>
      <w:lvlJc w:val="left"/>
      <w:pPr>
        <w:ind w:left="1080" w:hanging="360"/>
      </w:pPr>
      <w:rPr>
        <w:rFonts w:ascii="Symbol" w:hAnsi="Symbol"/>
      </w:rPr>
    </w:lvl>
  </w:abstractNum>
  <w:abstractNum w:abstractNumId="7" w15:restartNumberingAfterBreak="0">
    <w:nsid w:val="188E33D2"/>
    <w:multiLevelType w:val="hybridMultilevel"/>
    <w:tmpl w:val="FB1061F4"/>
    <w:lvl w:ilvl="0" w:tplc="1BAAB7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422810"/>
    <w:multiLevelType w:val="hybridMultilevel"/>
    <w:tmpl w:val="57000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746FE"/>
    <w:multiLevelType w:val="hybridMultilevel"/>
    <w:tmpl w:val="72AA5A0C"/>
    <w:lvl w:ilvl="0" w:tplc="D9EA7B72">
      <w:start w:val="1"/>
      <w:numFmt w:val="bullet"/>
      <w:lvlText w:val=""/>
      <w:lvlJc w:val="left"/>
      <w:pPr>
        <w:ind w:left="1080" w:hanging="360"/>
      </w:pPr>
      <w:rPr>
        <w:rFonts w:ascii="Symbol" w:hAnsi="Symbol"/>
      </w:rPr>
    </w:lvl>
    <w:lvl w:ilvl="1" w:tplc="41386D48">
      <w:start w:val="1"/>
      <w:numFmt w:val="bullet"/>
      <w:lvlText w:val=""/>
      <w:lvlJc w:val="left"/>
      <w:pPr>
        <w:ind w:left="1080" w:hanging="360"/>
      </w:pPr>
      <w:rPr>
        <w:rFonts w:ascii="Symbol" w:hAnsi="Symbol"/>
      </w:rPr>
    </w:lvl>
    <w:lvl w:ilvl="2" w:tplc="CAAC9B60">
      <w:start w:val="1"/>
      <w:numFmt w:val="bullet"/>
      <w:lvlText w:val=""/>
      <w:lvlJc w:val="left"/>
      <w:pPr>
        <w:ind w:left="1080" w:hanging="360"/>
      </w:pPr>
      <w:rPr>
        <w:rFonts w:ascii="Symbol" w:hAnsi="Symbol"/>
      </w:rPr>
    </w:lvl>
    <w:lvl w:ilvl="3" w:tplc="60CCE59A">
      <w:start w:val="1"/>
      <w:numFmt w:val="bullet"/>
      <w:lvlText w:val=""/>
      <w:lvlJc w:val="left"/>
      <w:pPr>
        <w:ind w:left="1080" w:hanging="360"/>
      </w:pPr>
      <w:rPr>
        <w:rFonts w:ascii="Symbol" w:hAnsi="Symbol"/>
      </w:rPr>
    </w:lvl>
    <w:lvl w:ilvl="4" w:tplc="FE8CE302">
      <w:start w:val="1"/>
      <w:numFmt w:val="bullet"/>
      <w:lvlText w:val=""/>
      <w:lvlJc w:val="left"/>
      <w:pPr>
        <w:ind w:left="1080" w:hanging="360"/>
      </w:pPr>
      <w:rPr>
        <w:rFonts w:ascii="Symbol" w:hAnsi="Symbol"/>
      </w:rPr>
    </w:lvl>
    <w:lvl w:ilvl="5" w:tplc="44F6F9EC">
      <w:start w:val="1"/>
      <w:numFmt w:val="bullet"/>
      <w:lvlText w:val=""/>
      <w:lvlJc w:val="left"/>
      <w:pPr>
        <w:ind w:left="1080" w:hanging="360"/>
      </w:pPr>
      <w:rPr>
        <w:rFonts w:ascii="Symbol" w:hAnsi="Symbol"/>
      </w:rPr>
    </w:lvl>
    <w:lvl w:ilvl="6" w:tplc="6EF41034">
      <w:start w:val="1"/>
      <w:numFmt w:val="bullet"/>
      <w:lvlText w:val=""/>
      <w:lvlJc w:val="left"/>
      <w:pPr>
        <w:ind w:left="1080" w:hanging="360"/>
      </w:pPr>
      <w:rPr>
        <w:rFonts w:ascii="Symbol" w:hAnsi="Symbol"/>
      </w:rPr>
    </w:lvl>
    <w:lvl w:ilvl="7" w:tplc="DA9E8F58">
      <w:start w:val="1"/>
      <w:numFmt w:val="bullet"/>
      <w:lvlText w:val=""/>
      <w:lvlJc w:val="left"/>
      <w:pPr>
        <w:ind w:left="1080" w:hanging="360"/>
      </w:pPr>
      <w:rPr>
        <w:rFonts w:ascii="Symbol" w:hAnsi="Symbol"/>
      </w:rPr>
    </w:lvl>
    <w:lvl w:ilvl="8" w:tplc="AB346476">
      <w:start w:val="1"/>
      <w:numFmt w:val="bullet"/>
      <w:lvlText w:val=""/>
      <w:lvlJc w:val="left"/>
      <w:pPr>
        <w:ind w:left="1080" w:hanging="360"/>
      </w:pPr>
      <w:rPr>
        <w:rFonts w:ascii="Symbol" w:hAnsi="Symbol"/>
      </w:rPr>
    </w:lvl>
  </w:abstractNum>
  <w:abstractNum w:abstractNumId="10" w15:restartNumberingAfterBreak="0">
    <w:nsid w:val="24633205"/>
    <w:multiLevelType w:val="hybridMultilevel"/>
    <w:tmpl w:val="4316097A"/>
    <w:lvl w:ilvl="0" w:tplc="CC742CBC">
      <w:start w:val="1"/>
      <w:numFmt w:val="bullet"/>
      <w:lvlText w:val=""/>
      <w:lvlJc w:val="left"/>
      <w:pPr>
        <w:ind w:left="720" w:hanging="360"/>
      </w:pPr>
      <w:rPr>
        <w:rFonts w:ascii="Symbol" w:hAnsi="Symbol"/>
      </w:rPr>
    </w:lvl>
    <w:lvl w:ilvl="1" w:tplc="86CEF6F4">
      <w:start w:val="1"/>
      <w:numFmt w:val="bullet"/>
      <w:lvlText w:val=""/>
      <w:lvlJc w:val="left"/>
      <w:pPr>
        <w:ind w:left="720" w:hanging="360"/>
      </w:pPr>
      <w:rPr>
        <w:rFonts w:ascii="Symbol" w:hAnsi="Symbol"/>
      </w:rPr>
    </w:lvl>
    <w:lvl w:ilvl="2" w:tplc="8254332C">
      <w:start w:val="1"/>
      <w:numFmt w:val="bullet"/>
      <w:lvlText w:val=""/>
      <w:lvlJc w:val="left"/>
      <w:pPr>
        <w:ind w:left="720" w:hanging="360"/>
      </w:pPr>
      <w:rPr>
        <w:rFonts w:ascii="Symbol" w:hAnsi="Symbol"/>
      </w:rPr>
    </w:lvl>
    <w:lvl w:ilvl="3" w:tplc="6B2627F8">
      <w:start w:val="1"/>
      <w:numFmt w:val="bullet"/>
      <w:lvlText w:val=""/>
      <w:lvlJc w:val="left"/>
      <w:pPr>
        <w:ind w:left="720" w:hanging="360"/>
      </w:pPr>
      <w:rPr>
        <w:rFonts w:ascii="Symbol" w:hAnsi="Symbol"/>
      </w:rPr>
    </w:lvl>
    <w:lvl w:ilvl="4" w:tplc="A58C955A">
      <w:start w:val="1"/>
      <w:numFmt w:val="bullet"/>
      <w:lvlText w:val=""/>
      <w:lvlJc w:val="left"/>
      <w:pPr>
        <w:ind w:left="720" w:hanging="360"/>
      </w:pPr>
      <w:rPr>
        <w:rFonts w:ascii="Symbol" w:hAnsi="Symbol"/>
      </w:rPr>
    </w:lvl>
    <w:lvl w:ilvl="5" w:tplc="28F0EE92">
      <w:start w:val="1"/>
      <w:numFmt w:val="bullet"/>
      <w:lvlText w:val=""/>
      <w:lvlJc w:val="left"/>
      <w:pPr>
        <w:ind w:left="720" w:hanging="360"/>
      </w:pPr>
      <w:rPr>
        <w:rFonts w:ascii="Symbol" w:hAnsi="Symbol"/>
      </w:rPr>
    </w:lvl>
    <w:lvl w:ilvl="6" w:tplc="DDDCEDE0">
      <w:start w:val="1"/>
      <w:numFmt w:val="bullet"/>
      <w:lvlText w:val=""/>
      <w:lvlJc w:val="left"/>
      <w:pPr>
        <w:ind w:left="720" w:hanging="360"/>
      </w:pPr>
      <w:rPr>
        <w:rFonts w:ascii="Symbol" w:hAnsi="Symbol"/>
      </w:rPr>
    </w:lvl>
    <w:lvl w:ilvl="7" w:tplc="468CFEDE">
      <w:start w:val="1"/>
      <w:numFmt w:val="bullet"/>
      <w:lvlText w:val=""/>
      <w:lvlJc w:val="left"/>
      <w:pPr>
        <w:ind w:left="720" w:hanging="360"/>
      </w:pPr>
      <w:rPr>
        <w:rFonts w:ascii="Symbol" w:hAnsi="Symbol"/>
      </w:rPr>
    </w:lvl>
    <w:lvl w:ilvl="8" w:tplc="268AD8F0">
      <w:start w:val="1"/>
      <w:numFmt w:val="bullet"/>
      <w:lvlText w:val=""/>
      <w:lvlJc w:val="left"/>
      <w:pPr>
        <w:ind w:left="720" w:hanging="360"/>
      </w:pPr>
      <w:rPr>
        <w:rFonts w:ascii="Symbol" w:hAnsi="Symbol"/>
      </w:rPr>
    </w:lvl>
  </w:abstractNum>
  <w:abstractNum w:abstractNumId="11" w15:restartNumberingAfterBreak="0">
    <w:nsid w:val="29944851"/>
    <w:multiLevelType w:val="hybridMultilevel"/>
    <w:tmpl w:val="9BFEEDBC"/>
    <w:lvl w:ilvl="0" w:tplc="186C36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971972"/>
    <w:multiLevelType w:val="hybridMultilevel"/>
    <w:tmpl w:val="BA7808DA"/>
    <w:lvl w:ilvl="0" w:tplc="186C36B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6B66D6"/>
    <w:multiLevelType w:val="hybridMultilevel"/>
    <w:tmpl w:val="40846BB2"/>
    <w:lvl w:ilvl="0" w:tplc="C64AA4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46A1D"/>
    <w:multiLevelType w:val="multilevel"/>
    <w:tmpl w:val="44D8A3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EBD5487"/>
    <w:multiLevelType w:val="hybridMultilevel"/>
    <w:tmpl w:val="43F2262E"/>
    <w:lvl w:ilvl="0" w:tplc="186C36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F9694A"/>
    <w:multiLevelType w:val="hybridMultilevel"/>
    <w:tmpl w:val="9E386580"/>
    <w:lvl w:ilvl="0" w:tplc="186C36BE">
      <w:start w:val="1"/>
      <w:numFmt w:val="decimal"/>
      <w:lvlText w:val="%1."/>
      <w:lvlJc w:val="left"/>
      <w:pPr>
        <w:ind w:left="1080" w:hanging="720"/>
      </w:pPr>
      <w:rPr>
        <w:rFonts w:hint="default"/>
      </w:rPr>
    </w:lvl>
    <w:lvl w:ilvl="1" w:tplc="A8322F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B57A2D"/>
    <w:multiLevelType w:val="hybridMultilevel"/>
    <w:tmpl w:val="1E18F024"/>
    <w:lvl w:ilvl="0" w:tplc="7E5E5B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BE5D0E"/>
    <w:multiLevelType w:val="hybridMultilevel"/>
    <w:tmpl w:val="156E895E"/>
    <w:lvl w:ilvl="0" w:tplc="7936B3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D0765F"/>
    <w:multiLevelType w:val="hybridMultilevel"/>
    <w:tmpl w:val="BDD2B02A"/>
    <w:lvl w:ilvl="0" w:tplc="90A20F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B46BBE"/>
    <w:multiLevelType w:val="hybridMultilevel"/>
    <w:tmpl w:val="40880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9C1111"/>
    <w:multiLevelType w:val="multilevel"/>
    <w:tmpl w:val="59E8A0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52DB590B"/>
    <w:multiLevelType w:val="hybridMultilevel"/>
    <w:tmpl w:val="1398F15C"/>
    <w:lvl w:ilvl="0" w:tplc="186C36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095EB7"/>
    <w:multiLevelType w:val="hybridMultilevel"/>
    <w:tmpl w:val="3984CEBC"/>
    <w:lvl w:ilvl="0" w:tplc="C7767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941FDB"/>
    <w:multiLevelType w:val="hybridMultilevel"/>
    <w:tmpl w:val="B1D0F130"/>
    <w:lvl w:ilvl="0" w:tplc="186C36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193AFA"/>
    <w:multiLevelType w:val="hybridMultilevel"/>
    <w:tmpl w:val="6CFEC5FC"/>
    <w:lvl w:ilvl="0" w:tplc="0ADCE086">
      <w:start w:val="1"/>
      <w:numFmt w:val="bullet"/>
      <w:lvlText w:val=""/>
      <w:lvlJc w:val="left"/>
      <w:pPr>
        <w:ind w:left="1080" w:hanging="360"/>
      </w:pPr>
      <w:rPr>
        <w:rFonts w:ascii="Symbol" w:hAnsi="Symbol"/>
      </w:rPr>
    </w:lvl>
    <w:lvl w:ilvl="1" w:tplc="35709B32">
      <w:start w:val="1"/>
      <w:numFmt w:val="bullet"/>
      <w:lvlText w:val=""/>
      <w:lvlJc w:val="left"/>
      <w:pPr>
        <w:ind w:left="1080" w:hanging="360"/>
      </w:pPr>
      <w:rPr>
        <w:rFonts w:ascii="Symbol" w:hAnsi="Symbol"/>
      </w:rPr>
    </w:lvl>
    <w:lvl w:ilvl="2" w:tplc="60A638EA">
      <w:start w:val="1"/>
      <w:numFmt w:val="bullet"/>
      <w:lvlText w:val=""/>
      <w:lvlJc w:val="left"/>
      <w:pPr>
        <w:ind w:left="1080" w:hanging="360"/>
      </w:pPr>
      <w:rPr>
        <w:rFonts w:ascii="Symbol" w:hAnsi="Symbol"/>
      </w:rPr>
    </w:lvl>
    <w:lvl w:ilvl="3" w:tplc="BF4C823C">
      <w:start w:val="1"/>
      <w:numFmt w:val="bullet"/>
      <w:lvlText w:val=""/>
      <w:lvlJc w:val="left"/>
      <w:pPr>
        <w:ind w:left="1080" w:hanging="360"/>
      </w:pPr>
      <w:rPr>
        <w:rFonts w:ascii="Symbol" w:hAnsi="Symbol"/>
      </w:rPr>
    </w:lvl>
    <w:lvl w:ilvl="4" w:tplc="D806F35E">
      <w:start w:val="1"/>
      <w:numFmt w:val="bullet"/>
      <w:lvlText w:val=""/>
      <w:lvlJc w:val="left"/>
      <w:pPr>
        <w:ind w:left="1080" w:hanging="360"/>
      </w:pPr>
      <w:rPr>
        <w:rFonts w:ascii="Symbol" w:hAnsi="Symbol"/>
      </w:rPr>
    </w:lvl>
    <w:lvl w:ilvl="5" w:tplc="EDA68E92">
      <w:start w:val="1"/>
      <w:numFmt w:val="bullet"/>
      <w:lvlText w:val=""/>
      <w:lvlJc w:val="left"/>
      <w:pPr>
        <w:ind w:left="1080" w:hanging="360"/>
      </w:pPr>
      <w:rPr>
        <w:rFonts w:ascii="Symbol" w:hAnsi="Symbol"/>
      </w:rPr>
    </w:lvl>
    <w:lvl w:ilvl="6" w:tplc="0B8A278E">
      <w:start w:val="1"/>
      <w:numFmt w:val="bullet"/>
      <w:lvlText w:val=""/>
      <w:lvlJc w:val="left"/>
      <w:pPr>
        <w:ind w:left="1080" w:hanging="360"/>
      </w:pPr>
      <w:rPr>
        <w:rFonts w:ascii="Symbol" w:hAnsi="Symbol"/>
      </w:rPr>
    </w:lvl>
    <w:lvl w:ilvl="7" w:tplc="FEF243D6">
      <w:start w:val="1"/>
      <w:numFmt w:val="bullet"/>
      <w:lvlText w:val=""/>
      <w:lvlJc w:val="left"/>
      <w:pPr>
        <w:ind w:left="1080" w:hanging="360"/>
      </w:pPr>
      <w:rPr>
        <w:rFonts w:ascii="Symbol" w:hAnsi="Symbol"/>
      </w:rPr>
    </w:lvl>
    <w:lvl w:ilvl="8" w:tplc="E66E85CC">
      <w:start w:val="1"/>
      <w:numFmt w:val="bullet"/>
      <w:lvlText w:val=""/>
      <w:lvlJc w:val="left"/>
      <w:pPr>
        <w:ind w:left="1080" w:hanging="360"/>
      </w:pPr>
      <w:rPr>
        <w:rFonts w:ascii="Symbol" w:hAnsi="Symbol"/>
      </w:rPr>
    </w:lvl>
  </w:abstractNum>
  <w:abstractNum w:abstractNumId="26" w15:restartNumberingAfterBreak="0">
    <w:nsid w:val="5E5A7558"/>
    <w:multiLevelType w:val="hybridMultilevel"/>
    <w:tmpl w:val="1AD83C94"/>
    <w:lvl w:ilvl="0" w:tplc="068EC70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B0592A"/>
    <w:multiLevelType w:val="hybridMultilevel"/>
    <w:tmpl w:val="C2442674"/>
    <w:lvl w:ilvl="0" w:tplc="7826ACEA">
      <w:start w:val="1"/>
      <w:numFmt w:val="bullet"/>
      <w:lvlText w:val=""/>
      <w:lvlJc w:val="left"/>
      <w:pPr>
        <w:ind w:left="720" w:hanging="360"/>
      </w:pPr>
      <w:rPr>
        <w:rFonts w:ascii="Symbol" w:hAnsi="Symbol"/>
      </w:rPr>
    </w:lvl>
    <w:lvl w:ilvl="1" w:tplc="2C22A3EA">
      <w:start w:val="1"/>
      <w:numFmt w:val="bullet"/>
      <w:lvlText w:val=""/>
      <w:lvlJc w:val="left"/>
      <w:pPr>
        <w:ind w:left="720" w:hanging="360"/>
      </w:pPr>
      <w:rPr>
        <w:rFonts w:ascii="Symbol" w:hAnsi="Symbol"/>
      </w:rPr>
    </w:lvl>
    <w:lvl w:ilvl="2" w:tplc="F4A63CBC">
      <w:start w:val="1"/>
      <w:numFmt w:val="bullet"/>
      <w:lvlText w:val=""/>
      <w:lvlJc w:val="left"/>
      <w:pPr>
        <w:ind w:left="720" w:hanging="360"/>
      </w:pPr>
      <w:rPr>
        <w:rFonts w:ascii="Symbol" w:hAnsi="Symbol"/>
      </w:rPr>
    </w:lvl>
    <w:lvl w:ilvl="3" w:tplc="4D66B0A8">
      <w:start w:val="1"/>
      <w:numFmt w:val="bullet"/>
      <w:lvlText w:val=""/>
      <w:lvlJc w:val="left"/>
      <w:pPr>
        <w:ind w:left="720" w:hanging="360"/>
      </w:pPr>
      <w:rPr>
        <w:rFonts w:ascii="Symbol" w:hAnsi="Symbol"/>
      </w:rPr>
    </w:lvl>
    <w:lvl w:ilvl="4" w:tplc="CD4A19BC">
      <w:start w:val="1"/>
      <w:numFmt w:val="bullet"/>
      <w:lvlText w:val=""/>
      <w:lvlJc w:val="left"/>
      <w:pPr>
        <w:ind w:left="720" w:hanging="360"/>
      </w:pPr>
      <w:rPr>
        <w:rFonts w:ascii="Symbol" w:hAnsi="Symbol"/>
      </w:rPr>
    </w:lvl>
    <w:lvl w:ilvl="5" w:tplc="B60099E4">
      <w:start w:val="1"/>
      <w:numFmt w:val="bullet"/>
      <w:lvlText w:val=""/>
      <w:lvlJc w:val="left"/>
      <w:pPr>
        <w:ind w:left="720" w:hanging="360"/>
      </w:pPr>
      <w:rPr>
        <w:rFonts w:ascii="Symbol" w:hAnsi="Symbol"/>
      </w:rPr>
    </w:lvl>
    <w:lvl w:ilvl="6" w:tplc="4D9232AC">
      <w:start w:val="1"/>
      <w:numFmt w:val="bullet"/>
      <w:lvlText w:val=""/>
      <w:lvlJc w:val="left"/>
      <w:pPr>
        <w:ind w:left="720" w:hanging="360"/>
      </w:pPr>
      <w:rPr>
        <w:rFonts w:ascii="Symbol" w:hAnsi="Symbol"/>
      </w:rPr>
    </w:lvl>
    <w:lvl w:ilvl="7" w:tplc="695EC494">
      <w:start w:val="1"/>
      <w:numFmt w:val="bullet"/>
      <w:lvlText w:val=""/>
      <w:lvlJc w:val="left"/>
      <w:pPr>
        <w:ind w:left="720" w:hanging="360"/>
      </w:pPr>
      <w:rPr>
        <w:rFonts w:ascii="Symbol" w:hAnsi="Symbol"/>
      </w:rPr>
    </w:lvl>
    <w:lvl w:ilvl="8" w:tplc="DF3C905E">
      <w:start w:val="1"/>
      <w:numFmt w:val="bullet"/>
      <w:lvlText w:val=""/>
      <w:lvlJc w:val="left"/>
      <w:pPr>
        <w:ind w:left="720" w:hanging="360"/>
      </w:pPr>
      <w:rPr>
        <w:rFonts w:ascii="Symbol" w:hAnsi="Symbol"/>
      </w:rPr>
    </w:lvl>
  </w:abstractNum>
  <w:abstractNum w:abstractNumId="28" w15:restartNumberingAfterBreak="0">
    <w:nsid w:val="665631AC"/>
    <w:multiLevelType w:val="multilevel"/>
    <w:tmpl w:val="96D4E8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B3801D5"/>
    <w:multiLevelType w:val="multilevel"/>
    <w:tmpl w:val="EFD2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D15351"/>
    <w:multiLevelType w:val="hybridMultilevel"/>
    <w:tmpl w:val="97EA90D2"/>
    <w:lvl w:ilvl="0" w:tplc="73A02D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982751"/>
    <w:multiLevelType w:val="multilevel"/>
    <w:tmpl w:val="014649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2D06255"/>
    <w:multiLevelType w:val="hybridMultilevel"/>
    <w:tmpl w:val="3BB84E78"/>
    <w:lvl w:ilvl="0" w:tplc="B2DE8280">
      <w:start w:val="1"/>
      <w:numFmt w:val="bullet"/>
      <w:lvlText w:val=""/>
      <w:lvlJc w:val="left"/>
      <w:pPr>
        <w:ind w:left="1080" w:hanging="360"/>
      </w:pPr>
      <w:rPr>
        <w:rFonts w:ascii="Symbol" w:hAnsi="Symbol"/>
      </w:rPr>
    </w:lvl>
    <w:lvl w:ilvl="1" w:tplc="0A4A1EAA">
      <w:start w:val="1"/>
      <w:numFmt w:val="bullet"/>
      <w:lvlText w:val=""/>
      <w:lvlJc w:val="left"/>
      <w:pPr>
        <w:ind w:left="1080" w:hanging="360"/>
      </w:pPr>
      <w:rPr>
        <w:rFonts w:ascii="Symbol" w:hAnsi="Symbol"/>
      </w:rPr>
    </w:lvl>
    <w:lvl w:ilvl="2" w:tplc="DC7E6F3C">
      <w:start w:val="1"/>
      <w:numFmt w:val="bullet"/>
      <w:lvlText w:val=""/>
      <w:lvlJc w:val="left"/>
      <w:pPr>
        <w:ind w:left="1080" w:hanging="360"/>
      </w:pPr>
      <w:rPr>
        <w:rFonts w:ascii="Symbol" w:hAnsi="Symbol"/>
      </w:rPr>
    </w:lvl>
    <w:lvl w:ilvl="3" w:tplc="BE70805C">
      <w:start w:val="1"/>
      <w:numFmt w:val="bullet"/>
      <w:lvlText w:val=""/>
      <w:lvlJc w:val="left"/>
      <w:pPr>
        <w:ind w:left="1080" w:hanging="360"/>
      </w:pPr>
      <w:rPr>
        <w:rFonts w:ascii="Symbol" w:hAnsi="Symbol"/>
      </w:rPr>
    </w:lvl>
    <w:lvl w:ilvl="4" w:tplc="B7B4F000">
      <w:start w:val="1"/>
      <w:numFmt w:val="bullet"/>
      <w:lvlText w:val=""/>
      <w:lvlJc w:val="left"/>
      <w:pPr>
        <w:ind w:left="1080" w:hanging="360"/>
      </w:pPr>
      <w:rPr>
        <w:rFonts w:ascii="Symbol" w:hAnsi="Symbol"/>
      </w:rPr>
    </w:lvl>
    <w:lvl w:ilvl="5" w:tplc="BF9E8364">
      <w:start w:val="1"/>
      <w:numFmt w:val="bullet"/>
      <w:lvlText w:val=""/>
      <w:lvlJc w:val="left"/>
      <w:pPr>
        <w:ind w:left="1080" w:hanging="360"/>
      </w:pPr>
      <w:rPr>
        <w:rFonts w:ascii="Symbol" w:hAnsi="Symbol"/>
      </w:rPr>
    </w:lvl>
    <w:lvl w:ilvl="6" w:tplc="2C507A6A">
      <w:start w:val="1"/>
      <w:numFmt w:val="bullet"/>
      <w:lvlText w:val=""/>
      <w:lvlJc w:val="left"/>
      <w:pPr>
        <w:ind w:left="1080" w:hanging="360"/>
      </w:pPr>
      <w:rPr>
        <w:rFonts w:ascii="Symbol" w:hAnsi="Symbol"/>
      </w:rPr>
    </w:lvl>
    <w:lvl w:ilvl="7" w:tplc="9A58CB4C">
      <w:start w:val="1"/>
      <w:numFmt w:val="bullet"/>
      <w:lvlText w:val=""/>
      <w:lvlJc w:val="left"/>
      <w:pPr>
        <w:ind w:left="1080" w:hanging="360"/>
      </w:pPr>
      <w:rPr>
        <w:rFonts w:ascii="Symbol" w:hAnsi="Symbol"/>
      </w:rPr>
    </w:lvl>
    <w:lvl w:ilvl="8" w:tplc="D0B68F46">
      <w:start w:val="1"/>
      <w:numFmt w:val="bullet"/>
      <w:lvlText w:val=""/>
      <w:lvlJc w:val="left"/>
      <w:pPr>
        <w:ind w:left="1080" w:hanging="360"/>
      </w:pPr>
      <w:rPr>
        <w:rFonts w:ascii="Symbol" w:hAnsi="Symbol"/>
      </w:rPr>
    </w:lvl>
  </w:abstractNum>
  <w:abstractNum w:abstractNumId="33" w15:restartNumberingAfterBreak="0">
    <w:nsid w:val="7DE2211A"/>
    <w:multiLevelType w:val="hybridMultilevel"/>
    <w:tmpl w:val="1F0EC314"/>
    <w:lvl w:ilvl="0" w:tplc="FF04C8C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5550604">
    <w:abstractNumId w:val="3"/>
  </w:num>
  <w:num w:numId="2" w16cid:durableId="1582136080">
    <w:abstractNumId w:val="21"/>
  </w:num>
  <w:num w:numId="3" w16cid:durableId="1970236123">
    <w:abstractNumId w:val="29"/>
  </w:num>
  <w:num w:numId="4" w16cid:durableId="1094672646">
    <w:abstractNumId w:val="14"/>
  </w:num>
  <w:num w:numId="5" w16cid:durableId="786898447">
    <w:abstractNumId w:val="31"/>
  </w:num>
  <w:num w:numId="6" w16cid:durableId="449708032">
    <w:abstractNumId w:val="28"/>
  </w:num>
  <w:num w:numId="7" w16cid:durableId="215822384">
    <w:abstractNumId w:val="32"/>
  </w:num>
  <w:num w:numId="8" w16cid:durableId="1949464477">
    <w:abstractNumId w:val="10"/>
  </w:num>
  <w:num w:numId="9" w16cid:durableId="1078793498">
    <w:abstractNumId w:val="9"/>
  </w:num>
  <w:num w:numId="10" w16cid:durableId="1462192566">
    <w:abstractNumId w:val="0"/>
  </w:num>
  <w:num w:numId="11" w16cid:durableId="1015233633">
    <w:abstractNumId w:val="25"/>
  </w:num>
  <w:num w:numId="12" w16cid:durableId="53239122">
    <w:abstractNumId w:val="27"/>
  </w:num>
  <w:num w:numId="13" w16cid:durableId="849027115">
    <w:abstractNumId w:val="6"/>
  </w:num>
  <w:num w:numId="14" w16cid:durableId="469594022">
    <w:abstractNumId w:val="2"/>
  </w:num>
  <w:num w:numId="15" w16cid:durableId="779254254">
    <w:abstractNumId w:val="5"/>
  </w:num>
  <w:num w:numId="16" w16cid:durableId="369457927">
    <w:abstractNumId w:val="33"/>
  </w:num>
  <w:num w:numId="17" w16cid:durableId="1820685343">
    <w:abstractNumId w:val="8"/>
  </w:num>
  <w:num w:numId="18" w16cid:durableId="1052967725">
    <w:abstractNumId w:val="7"/>
  </w:num>
  <w:num w:numId="19" w16cid:durableId="1277178599">
    <w:abstractNumId w:val="1"/>
  </w:num>
  <w:num w:numId="20" w16cid:durableId="1480220596">
    <w:abstractNumId w:val="20"/>
  </w:num>
  <w:num w:numId="21" w16cid:durableId="1843277641">
    <w:abstractNumId w:val="30"/>
  </w:num>
  <w:num w:numId="22" w16cid:durableId="143746256">
    <w:abstractNumId w:val="19"/>
  </w:num>
  <w:num w:numId="23" w16cid:durableId="859129769">
    <w:abstractNumId w:val="23"/>
  </w:num>
  <w:num w:numId="24" w16cid:durableId="1143546639">
    <w:abstractNumId w:val="17"/>
  </w:num>
  <w:num w:numId="25" w16cid:durableId="278146173">
    <w:abstractNumId w:val="13"/>
  </w:num>
  <w:num w:numId="26" w16cid:durableId="1885093980">
    <w:abstractNumId w:val="18"/>
  </w:num>
  <w:num w:numId="27" w16cid:durableId="1733306834">
    <w:abstractNumId w:val="11"/>
  </w:num>
  <w:num w:numId="28" w16cid:durableId="850144961">
    <w:abstractNumId w:val="24"/>
  </w:num>
  <w:num w:numId="29" w16cid:durableId="1193962580">
    <w:abstractNumId w:val="4"/>
  </w:num>
  <w:num w:numId="30" w16cid:durableId="1451439289">
    <w:abstractNumId w:val="26"/>
  </w:num>
  <w:num w:numId="31" w16cid:durableId="1929532231">
    <w:abstractNumId w:val="22"/>
  </w:num>
  <w:num w:numId="32" w16cid:durableId="115878948">
    <w:abstractNumId w:val="15"/>
  </w:num>
  <w:num w:numId="33" w16cid:durableId="2107650201">
    <w:abstractNumId w:val="12"/>
  </w:num>
  <w:num w:numId="34" w16cid:durableId="13634774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E42"/>
    <w:rsid w:val="000011C8"/>
    <w:rsid w:val="00005631"/>
    <w:rsid w:val="00006001"/>
    <w:rsid w:val="00007542"/>
    <w:rsid w:val="000077E3"/>
    <w:rsid w:val="00007C62"/>
    <w:rsid w:val="00007FAB"/>
    <w:rsid w:val="00014152"/>
    <w:rsid w:val="000238C3"/>
    <w:rsid w:val="00036415"/>
    <w:rsid w:val="00040F11"/>
    <w:rsid w:val="0004134D"/>
    <w:rsid w:val="000420D2"/>
    <w:rsid w:val="0004730A"/>
    <w:rsid w:val="00050026"/>
    <w:rsid w:val="00050824"/>
    <w:rsid w:val="00051063"/>
    <w:rsid w:val="000628A3"/>
    <w:rsid w:val="00063FFC"/>
    <w:rsid w:val="00064AAB"/>
    <w:rsid w:val="000670A1"/>
    <w:rsid w:val="000721D7"/>
    <w:rsid w:val="000732CD"/>
    <w:rsid w:val="0007451A"/>
    <w:rsid w:val="00075FE6"/>
    <w:rsid w:val="00076530"/>
    <w:rsid w:val="0007691D"/>
    <w:rsid w:val="0008047D"/>
    <w:rsid w:val="00080736"/>
    <w:rsid w:val="00083A04"/>
    <w:rsid w:val="00084177"/>
    <w:rsid w:val="0008459E"/>
    <w:rsid w:val="00085631"/>
    <w:rsid w:val="000864FD"/>
    <w:rsid w:val="000905FB"/>
    <w:rsid w:val="00092CCB"/>
    <w:rsid w:val="00092E7E"/>
    <w:rsid w:val="0009728F"/>
    <w:rsid w:val="000A0A61"/>
    <w:rsid w:val="000A1418"/>
    <w:rsid w:val="000A1ED2"/>
    <w:rsid w:val="000A3629"/>
    <w:rsid w:val="000A5A97"/>
    <w:rsid w:val="000A714C"/>
    <w:rsid w:val="000B3148"/>
    <w:rsid w:val="000B5785"/>
    <w:rsid w:val="000C0517"/>
    <w:rsid w:val="000C3EA6"/>
    <w:rsid w:val="000C42BA"/>
    <w:rsid w:val="000C6DA7"/>
    <w:rsid w:val="000D2BAF"/>
    <w:rsid w:val="000D76F2"/>
    <w:rsid w:val="000E1AE2"/>
    <w:rsid w:val="000E324A"/>
    <w:rsid w:val="000E4598"/>
    <w:rsid w:val="000F013A"/>
    <w:rsid w:val="000F0B4A"/>
    <w:rsid w:val="000F0CE9"/>
    <w:rsid w:val="000F70B2"/>
    <w:rsid w:val="000F75A0"/>
    <w:rsid w:val="0010115A"/>
    <w:rsid w:val="00104A39"/>
    <w:rsid w:val="00106372"/>
    <w:rsid w:val="00112637"/>
    <w:rsid w:val="001147D4"/>
    <w:rsid w:val="00114DA4"/>
    <w:rsid w:val="00120F6C"/>
    <w:rsid w:val="00125B70"/>
    <w:rsid w:val="00132271"/>
    <w:rsid w:val="001374BC"/>
    <w:rsid w:val="00152D49"/>
    <w:rsid w:val="0016268C"/>
    <w:rsid w:val="0016613B"/>
    <w:rsid w:val="00171165"/>
    <w:rsid w:val="001723E0"/>
    <w:rsid w:val="00174680"/>
    <w:rsid w:val="00174B2C"/>
    <w:rsid w:val="0017505A"/>
    <w:rsid w:val="00185CFE"/>
    <w:rsid w:val="00190C8B"/>
    <w:rsid w:val="001947EE"/>
    <w:rsid w:val="00197C25"/>
    <w:rsid w:val="001A0345"/>
    <w:rsid w:val="001A0F48"/>
    <w:rsid w:val="001A1AD6"/>
    <w:rsid w:val="001A1C87"/>
    <w:rsid w:val="001A3CD2"/>
    <w:rsid w:val="001A7948"/>
    <w:rsid w:val="001B29E6"/>
    <w:rsid w:val="001B4677"/>
    <w:rsid w:val="001C1327"/>
    <w:rsid w:val="001C4082"/>
    <w:rsid w:val="001C59BB"/>
    <w:rsid w:val="001C64A7"/>
    <w:rsid w:val="001C7633"/>
    <w:rsid w:val="001D1F74"/>
    <w:rsid w:val="001D5AE8"/>
    <w:rsid w:val="001E1731"/>
    <w:rsid w:val="001E1D98"/>
    <w:rsid w:val="001F30B2"/>
    <w:rsid w:val="001F3472"/>
    <w:rsid w:val="001F5058"/>
    <w:rsid w:val="00201132"/>
    <w:rsid w:val="00203DBF"/>
    <w:rsid w:val="00207DE1"/>
    <w:rsid w:val="002159B7"/>
    <w:rsid w:val="00217F41"/>
    <w:rsid w:val="00225BDB"/>
    <w:rsid w:val="00226381"/>
    <w:rsid w:val="0022770F"/>
    <w:rsid w:val="00236D34"/>
    <w:rsid w:val="00237690"/>
    <w:rsid w:val="00240CE9"/>
    <w:rsid w:val="002467E6"/>
    <w:rsid w:val="00247623"/>
    <w:rsid w:val="00247E9D"/>
    <w:rsid w:val="0025070E"/>
    <w:rsid w:val="00251630"/>
    <w:rsid w:val="002526E7"/>
    <w:rsid w:val="00255690"/>
    <w:rsid w:val="00260BBA"/>
    <w:rsid w:val="00266207"/>
    <w:rsid w:val="0028030B"/>
    <w:rsid w:val="00287399"/>
    <w:rsid w:val="00292BC4"/>
    <w:rsid w:val="00292E4F"/>
    <w:rsid w:val="002A0826"/>
    <w:rsid w:val="002A0DDC"/>
    <w:rsid w:val="002A26A2"/>
    <w:rsid w:val="002A4100"/>
    <w:rsid w:val="002A6C0E"/>
    <w:rsid w:val="002A7DA7"/>
    <w:rsid w:val="002B3B2B"/>
    <w:rsid w:val="002B4C08"/>
    <w:rsid w:val="002B68FB"/>
    <w:rsid w:val="002B7FBB"/>
    <w:rsid w:val="002C0A13"/>
    <w:rsid w:val="002C78E2"/>
    <w:rsid w:val="002D4865"/>
    <w:rsid w:val="002E0013"/>
    <w:rsid w:val="002E1E0C"/>
    <w:rsid w:val="002E44BC"/>
    <w:rsid w:val="002E6879"/>
    <w:rsid w:val="002F2352"/>
    <w:rsid w:val="002F640F"/>
    <w:rsid w:val="002F6727"/>
    <w:rsid w:val="002F6A14"/>
    <w:rsid w:val="00312261"/>
    <w:rsid w:val="00312EDC"/>
    <w:rsid w:val="003151D5"/>
    <w:rsid w:val="00316B94"/>
    <w:rsid w:val="00320C41"/>
    <w:rsid w:val="00323ABE"/>
    <w:rsid w:val="00330FEA"/>
    <w:rsid w:val="003331AB"/>
    <w:rsid w:val="003334FA"/>
    <w:rsid w:val="003405F8"/>
    <w:rsid w:val="00343977"/>
    <w:rsid w:val="003460ED"/>
    <w:rsid w:val="003538D2"/>
    <w:rsid w:val="00356839"/>
    <w:rsid w:val="00356F5E"/>
    <w:rsid w:val="00365172"/>
    <w:rsid w:val="00384759"/>
    <w:rsid w:val="003849DF"/>
    <w:rsid w:val="00385C9E"/>
    <w:rsid w:val="003956BB"/>
    <w:rsid w:val="003A1C3F"/>
    <w:rsid w:val="003A33BC"/>
    <w:rsid w:val="003A58B3"/>
    <w:rsid w:val="003B1545"/>
    <w:rsid w:val="003B4106"/>
    <w:rsid w:val="003C1A7A"/>
    <w:rsid w:val="003C208D"/>
    <w:rsid w:val="003C3185"/>
    <w:rsid w:val="003C4787"/>
    <w:rsid w:val="003C4CA7"/>
    <w:rsid w:val="003C6560"/>
    <w:rsid w:val="003C6EFA"/>
    <w:rsid w:val="003D2607"/>
    <w:rsid w:val="003D6B9F"/>
    <w:rsid w:val="003F02B1"/>
    <w:rsid w:val="003F42D5"/>
    <w:rsid w:val="00401FF0"/>
    <w:rsid w:val="004032D6"/>
    <w:rsid w:val="00405F10"/>
    <w:rsid w:val="00420DEC"/>
    <w:rsid w:val="004211D1"/>
    <w:rsid w:val="004214A6"/>
    <w:rsid w:val="00422E70"/>
    <w:rsid w:val="0043198B"/>
    <w:rsid w:val="00435EFF"/>
    <w:rsid w:val="0043727E"/>
    <w:rsid w:val="0043739A"/>
    <w:rsid w:val="00451038"/>
    <w:rsid w:val="00456F09"/>
    <w:rsid w:val="004631DD"/>
    <w:rsid w:val="00463C53"/>
    <w:rsid w:val="004663F7"/>
    <w:rsid w:val="0048155E"/>
    <w:rsid w:val="004820EC"/>
    <w:rsid w:val="00485B77"/>
    <w:rsid w:val="00486B56"/>
    <w:rsid w:val="00486F90"/>
    <w:rsid w:val="00491118"/>
    <w:rsid w:val="004A29AA"/>
    <w:rsid w:val="004B3C94"/>
    <w:rsid w:val="004C2429"/>
    <w:rsid w:val="004C6BF1"/>
    <w:rsid w:val="004C7776"/>
    <w:rsid w:val="004D7489"/>
    <w:rsid w:val="004D7B04"/>
    <w:rsid w:val="004E5AF5"/>
    <w:rsid w:val="00500EAA"/>
    <w:rsid w:val="00502AC1"/>
    <w:rsid w:val="00512AD8"/>
    <w:rsid w:val="00516A67"/>
    <w:rsid w:val="0051701B"/>
    <w:rsid w:val="00517944"/>
    <w:rsid w:val="0052258F"/>
    <w:rsid w:val="00525DEF"/>
    <w:rsid w:val="0053207F"/>
    <w:rsid w:val="00534C7B"/>
    <w:rsid w:val="005366B4"/>
    <w:rsid w:val="005375D3"/>
    <w:rsid w:val="005414EC"/>
    <w:rsid w:val="00546868"/>
    <w:rsid w:val="0056029B"/>
    <w:rsid w:val="0056051C"/>
    <w:rsid w:val="00560A66"/>
    <w:rsid w:val="00564AC7"/>
    <w:rsid w:val="00577731"/>
    <w:rsid w:val="00577952"/>
    <w:rsid w:val="00585D0F"/>
    <w:rsid w:val="005863FC"/>
    <w:rsid w:val="00592811"/>
    <w:rsid w:val="005943FB"/>
    <w:rsid w:val="005949EC"/>
    <w:rsid w:val="00596998"/>
    <w:rsid w:val="005A1BC9"/>
    <w:rsid w:val="005A3629"/>
    <w:rsid w:val="005A44C4"/>
    <w:rsid w:val="005A4DE0"/>
    <w:rsid w:val="005A5223"/>
    <w:rsid w:val="005A686D"/>
    <w:rsid w:val="005A78CE"/>
    <w:rsid w:val="005B0C66"/>
    <w:rsid w:val="005B2E68"/>
    <w:rsid w:val="005B60F6"/>
    <w:rsid w:val="005C64E4"/>
    <w:rsid w:val="005C6A47"/>
    <w:rsid w:val="005C6AA9"/>
    <w:rsid w:val="005D06E5"/>
    <w:rsid w:val="005D22C5"/>
    <w:rsid w:val="005D54DB"/>
    <w:rsid w:val="005E1C11"/>
    <w:rsid w:val="005E68C4"/>
    <w:rsid w:val="005F4A8D"/>
    <w:rsid w:val="00601B5A"/>
    <w:rsid w:val="00605B34"/>
    <w:rsid w:val="00614187"/>
    <w:rsid w:val="00620E17"/>
    <w:rsid w:val="00621B3C"/>
    <w:rsid w:val="006220E0"/>
    <w:rsid w:val="00626775"/>
    <w:rsid w:val="00627EA5"/>
    <w:rsid w:val="00630ADC"/>
    <w:rsid w:val="00640215"/>
    <w:rsid w:val="00641A14"/>
    <w:rsid w:val="006452EF"/>
    <w:rsid w:val="00645F54"/>
    <w:rsid w:val="00647456"/>
    <w:rsid w:val="00650B0F"/>
    <w:rsid w:val="00651ABD"/>
    <w:rsid w:val="00652306"/>
    <w:rsid w:val="00657FD7"/>
    <w:rsid w:val="00660520"/>
    <w:rsid w:val="00663BAB"/>
    <w:rsid w:val="0067609F"/>
    <w:rsid w:val="00677397"/>
    <w:rsid w:val="006808D3"/>
    <w:rsid w:val="006830E1"/>
    <w:rsid w:val="00683159"/>
    <w:rsid w:val="00686079"/>
    <w:rsid w:val="00694B65"/>
    <w:rsid w:val="00697989"/>
    <w:rsid w:val="006A150D"/>
    <w:rsid w:val="006A26E3"/>
    <w:rsid w:val="006A62CC"/>
    <w:rsid w:val="006A7E0E"/>
    <w:rsid w:val="006B156E"/>
    <w:rsid w:val="006B36CD"/>
    <w:rsid w:val="006B387A"/>
    <w:rsid w:val="006B483C"/>
    <w:rsid w:val="006B7556"/>
    <w:rsid w:val="006C09B7"/>
    <w:rsid w:val="006C695C"/>
    <w:rsid w:val="006C7BD5"/>
    <w:rsid w:val="006D68F4"/>
    <w:rsid w:val="006E212D"/>
    <w:rsid w:val="006F0C62"/>
    <w:rsid w:val="006F0E11"/>
    <w:rsid w:val="006F2B93"/>
    <w:rsid w:val="006F2FF6"/>
    <w:rsid w:val="006F48D4"/>
    <w:rsid w:val="00702AE0"/>
    <w:rsid w:val="00703C69"/>
    <w:rsid w:val="007167B6"/>
    <w:rsid w:val="007223F9"/>
    <w:rsid w:val="00723838"/>
    <w:rsid w:val="007239DC"/>
    <w:rsid w:val="0072678D"/>
    <w:rsid w:val="00733912"/>
    <w:rsid w:val="0073495A"/>
    <w:rsid w:val="0073657C"/>
    <w:rsid w:val="00745011"/>
    <w:rsid w:val="007460C2"/>
    <w:rsid w:val="00746BA9"/>
    <w:rsid w:val="00747484"/>
    <w:rsid w:val="00750704"/>
    <w:rsid w:val="007536CE"/>
    <w:rsid w:val="00757367"/>
    <w:rsid w:val="00762A76"/>
    <w:rsid w:val="007630B2"/>
    <w:rsid w:val="00771E75"/>
    <w:rsid w:val="0078187A"/>
    <w:rsid w:val="00781A43"/>
    <w:rsid w:val="00781E58"/>
    <w:rsid w:val="00783477"/>
    <w:rsid w:val="0078673A"/>
    <w:rsid w:val="007925C5"/>
    <w:rsid w:val="00794BE0"/>
    <w:rsid w:val="007A2941"/>
    <w:rsid w:val="007A7102"/>
    <w:rsid w:val="007A7226"/>
    <w:rsid w:val="007A7BF7"/>
    <w:rsid w:val="007B06CA"/>
    <w:rsid w:val="007B0D7C"/>
    <w:rsid w:val="007C17DF"/>
    <w:rsid w:val="007C2A81"/>
    <w:rsid w:val="007D1901"/>
    <w:rsid w:val="007D3879"/>
    <w:rsid w:val="007E1586"/>
    <w:rsid w:val="007E4CC9"/>
    <w:rsid w:val="007E6848"/>
    <w:rsid w:val="007F06D7"/>
    <w:rsid w:val="007F2C91"/>
    <w:rsid w:val="007F3A29"/>
    <w:rsid w:val="007F5A1C"/>
    <w:rsid w:val="007F622F"/>
    <w:rsid w:val="007F6F5B"/>
    <w:rsid w:val="0080358F"/>
    <w:rsid w:val="008049C7"/>
    <w:rsid w:val="00806B75"/>
    <w:rsid w:val="00807FD4"/>
    <w:rsid w:val="008123D0"/>
    <w:rsid w:val="008126D5"/>
    <w:rsid w:val="0082188C"/>
    <w:rsid w:val="00823E9C"/>
    <w:rsid w:val="008253C7"/>
    <w:rsid w:val="00832AA2"/>
    <w:rsid w:val="008372AE"/>
    <w:rsid w:val="00853005"/>
    <w:rsid w:val="008541C8"/>
    <w:rsid w:val="008562C0"/>
    <w:rsid w:val="0085659C"/>
    <w:rsid w:val="008615B5"/>
    <w:rsid w:val="00864480"/>
    <w:rsid w:val="008664F7"/>
    <w:rsid w:val="00866B00"/>
    <w:rsid w:val="0086713F"/>
    <w:rsid w:val="00881DD5"/>
    <w:rsid w:val="00882C17"/>
    <w:rsid w:val="00884556"/>
    <w:rsid w:val="0088524D"/>
    <w:rsid w:val="008861CF"/>
    <w:rsid w:val="008872D2"/>
    <w:rsid w:val="0088756F"/>
    <w:rsid w:val="00892BE9"/>
    <w:rsid w:val="0089374C"/>
    <w:rsid w:val="00893934"/>
    <w:rsid w:val="008A10F9"/>
    <w:rsid w:val="008A177D"/>
    <w:rsid w:val="008A2FA0"/>
    <w:rsid w:val="008A3130"/>
    <w:rsid w:val="008B0098"/>
    <w:rsid w:val="008B062D"/>
    <w:rsid w:val="008B24EA"/>
    <w:rsid w:val="008B4FCF"/>
    <w:rsid w:val="008C25BA"/>
    <w:rsid w:val="008C529D"/>
    <w:rsid w:val="008D37EC"/>
    <w:rsid w:val="008D4E06"/>
    <w:rsid w:val="008E2215"/>
    <w:rsid w:val="008E57DE"/>
    <w:rsid w:val="008E7EFC"/>
    <w:rsid w:val="008F1AEA"/>
    <w:rsid w:val="008F26F1"/>
    <w:rsid w:val="008F4611"/>
    <w:rsid w:val="008F6555"/>
    <w:rsid w:val="008F66EC"/>
    <w:rsid w:val="00902FB9"/>
    <w:rsid w:val="00904368"/>
    <w:rsid w:val="009055D1"/>
    <w:rsid w:val="00907B9A"/>
    <w:rsid w:val="00911BE3"/>
    <w:rsid w:val="0091521B"/>
    <w:rsid w:val="009310D6"/>
    <w:rsid w:val="00936458"/>
    <w:rsid w:val="0094756C"/>
    <w:rsid w:val="00951C81"/>
    <w:rsid w:val="009523CD"/>
    <w:rsid w:val="00956CA1"/>
    <w:rsid w:val="00963120"/>
    <w:rsid w:val="00963899"/>
    <w:rsid w:val="00971AF3"/>
    <w:rsid w:val="00980FAF"/>
    <w:rsid w:val="00997B5D"/>
    <w:rsid w:val="009A428F"/>
    <w:rsid w:val="009B0012"/>
    <w:rsid w:val="009B0980"/>
    <w:rsid w:val="009B2244"/>
    <w:rsid w:val="009C5D2D"/>
    <w:rsid w:val="009E0958"/>
    <w:rsid w:val="009E53F5"/>
    <w:rsid w:val="009E6D94"/>
    <w:rsid w:val="009F60E8"/>
    <w:rsid w:val="009F7FF3"/>
    <w:rsid w:val="00A02D43"/>
    <w:rsid w:val="00A14C34"/>
    <w:rsid w:val="00A1675C"/>
    <w:rsid w:val="00A25260"/>
    <w:rsid w:val="00A27B7D"/>
    <w:rsid w:val="00A3211D"/>
    <w:rsid w:val="00A34DEC"/>
    <w:rsid w:val="00A40DAB"/>
    <w:rsid w:val="00A47369"/>
    <w:rsid w:val="00A5606F"/>
    <w:rsid w:val="00A579AD"/>
    <w:rsid w:val="00A61AD1"/>
    <w:rsid w:val="00A632E0"/>
    <w:rsid w:val="00A70A7E"/>
    <w:rsid w:val="00A70A7F"/>
    <w:rsid w:val="00A72948"/>
    <w:rsid w:val="00A729BD"/>
    <w:rsid w:val="00A73403"/>
    <w:rsid w:val="00A77EFC"/>
    <w:rsid w:val="00A80AAC"/>
    <w:rsid w:val="00A80E6A"/>
    <w:rsid w:val="00A842ED"/>
    <w:rsid w:val="00A901A5"/>
    <w:rsid w:val="00A9292F"/>
    <w:rsid w:val="00A93D25"/>
    <w:rsid w:val="00A944C5"/>
    <w:rsid w:val="00AA4364"/>
    <w:rsid w:val="00AA6681"/>
    <w:rsid w:val="00AA76C9"/>
    <w:rsid w:val="00AB0346"/>
    <w:rsid w:val="00AB08AA"/>
    <w:rsid w:val="00AB3DAB"/>
    <w:rsid w:val="00AB4775"/>
    <w:rsid w:val="00AB73D4"/>
    <w:rsid w:val="00AC510A"/>
    <w:rsid w:val="00AD0DE6"/>
    <w:rsid w:val="00AD3FB8"/>
    <w:rsid w:val="00AE078F"/>
    <w:rsid w:val="00AE4BFD"/>
    <w:rsid w:val="00AE52B1"/>
    <w:rsid w:val="00AE6AFB"/>
    <w:rsid w:val="00AF0860"/>
    <w:rsid w:val="00AF088D"/>
    <w:rsid w:val="00AF25E3"/>
    <w:rsid w:val="00AF7943"/>
    <w:rsid w:val="00B00BB0"/>
    <w:rsid w:val="00B01B77"/>
    <w:rsid w:val="00B02221"/>
    <w:rsid w:val="00B04A15"/>
    <w:rsid w:val="00B11F79"/>
    <w:rsid w:val="00B13A4D"/>
    <w:rsid w:val="00B16029"/>
    <w:rsid w:val="00B20737"/>
    <w:rsid w:val="00B20FB4"/>
    <w:rsid w:val="00B31D5F"/>
    <w:rsid w:val="00B40899"/>
    <w:rsid w:val="00B423DE"/>
    <w:rsid w:val="00B44189"/>
    <w:rsid w:val="00B468A5"/>
    <w:rsid w:val="00B4744E"/>
    <w:rsid w:val="00B526DF"/>
    <w:rsid w:val="00B56151"/>
    <w:rsid w:val="00B57FF4"/>
    <w:rsid w:val="00B65613"/>
    <w:rsid w:val="00B710BE"/>
    <w:rsid w:val="00B76C43"/>
    <w:rsid w:val="00B773D9"/>
    <w:rsid w:val="00B8246F"/>
    <w:rsid w:val="00B824D1"/>
    <w:rsid w:val="00B833D0"/>
    <w:rsid w:val="00B839C9"/>
    <w:rsid w:val="00B90D1A"/>
    <w:rsid w:val="00B914C7"/>
    <w:rsid w:val="00B94029"/>
    <w:rsid w:val="00B94756"/>
    <w:rsid w:val="00B96477"/>
    <w:rsid w:val="00B971A3"/>
    <w:rsid w:val="00BA02CE"/>
    <w:rsid w:val="00BA1521"/>
    <w:rsid w:val="00BA490A"/>
    <w:rsid w:val="00BA4F5D"/>
    <w:rsid w:val="00BA7BAB"/>
    <w:rsid w:val="00BB0A53"/>
    <w:rsid w:val="00BB2E42"/>
    <w:rsid w:val="00BB5012"/>
    <w:rsid w:val="00BC142E"/>
    <w:rsid w:val="00BC180C"/>
    <w:rsid w:val="00BC1F1D"/>
    <w:rsid w:val="00BC2CD8"/>
    <w:rsid w:val="00BC52AF"/>
    <w:rsid w:val="00BC79A2"/>
    <w:rsid w:val="00BC7D39"/>
    <w:rsid w:val="00BD02BC"/>
    <w:rsid w:val="00BD09A4"/>
    <w:rsid w:val="00BD0E2B"/>
    <w:rsid w:val="00BD471A"/>
    <w:rsid w:val="00BE0225"/>
    <w:rsid w:val="00BE3C9F"/>
    <w:rsid w:val="00BE5CDE"/>
    <w:rsid w:val="00BE6965"/>
    <w:rsid w:val="00BF1F7F"/>
    <w:rsid w:val="00BF76A1"/>
    <w:rsid w:val="00C05493"/>
    <w:rsid w:val="00C07268"/>
    <w:rsid w:val="00C11BB0"/>
    <w:rsid w:val="00C15411"/>
    <w:rsid w:val="00C1568C"/>
    <w:rsid w:val="00C158C4"/>
    <w:rsid w:val="00C166ED"/>
    <w:rsid w:val="00C17CFE"/>
    <w:rsid w:val="00C23565"/>
    <w:rsid w:val="00C2378B"/>
    <w:rsid w:val="00C35AE8"/>
    <w:rsid w:val="00C376F5"/>
    <w:rsid w:val="00C41257"/>
    <w:rsid w:val="00C41679"/>
    <w:rsid w:val="00C4691A"/>
    <w:rsid w:val="00C505D6"/>
    <w:rsid w:val="00C516D6"/>
    <w:rsid w:val="00C52ABE"/>
    <w:rsid w:val="00C55DB6"/>
    <w:rsid w:val="00C578D4"/>
    <w:rsid w:val="00C60B40"/>
    <w:rsid w:val="00C60F54"/>
    <w:rsid w:val="00C777CD"/>
    <w:rsid w:val="00C85363"/>
    <w:rsid w:val="00C92B9E"/>
    <w:rsid w:val="00C93E5C"/>
    <w:rsid w:val="00C96CDA"/>
    <w:rsid w:val="00CA2548"/>
    <w:rsid w:val="00CA2797"/>
    <w:rsid w:val="00CA3AB6"/>
    <w:rsid w:val="00CB165D"/>
    <w:rsid w:val="00CC0322"/>
    <w:rsid w:val="00CD1832"/>
    <w:rsid w:val="00CD24FE"/>
    <w:rsid w:val="00CD2CB4"/>
    <w:rsid w:val="00CD5303"/>
    <w:rsid w:val="00CD6429"/>
    <w:rsid w:val="00CE516A"/>
    <w:rsid w:val="00CE60CB"/>
    <w:rsid w:val="00CF0595"/>
    <w:rsid w:val="00CF2C19"/>
    <w:rsid w:val="00CF4B44"/>
    <w:rsid w:val="00CF5F6B"/>
    <w:rsid w:val="00CF603C"/>
    <w:rsid w:val="00D2235B"/>
    <w:rsid w:val="00D30485"/>
    <w:rsid w:val="00D30710"/>
    <w:rsid w:val="00D30A2B"/>
    <w:rsid w:val="00D36D24"/>
    <w:rsid w:val="00D40A34"/>
    <w:rsid w:val="00D44C01"/>
    <w:rsid w:val="00D518D5"/>
    <w:rsid w:val="00D5243B"/>
    <w:rsid w:val="00D53DB6"/>
    <w:rsid w:val="00D55227"/>
    <w:rsid w:val="00D57367"/>
    <w:rsid w:val="00D63089"/>
    <w:rsid w:val="00D65C31"/>
    <w:rsid w:val="00D70704"/>
    <w:rsid w:val="00D716C2"/>
    <w:rsid w:val="00D7310B"/>
    <w:rsid w:val="00D745C1"/>
    <w:rsid w:val="00D74FFA"/>
    <w:rsid w:val="00D825D8"/>
    <w:rsid w:val="00D83842"/>
    <w:rsid w:val="00D856BB"/>
    <w:rsid w:val="00D90E46"/>
    <w:rsid w:val="00D95F34"/>
    <w:rsid w:val="00D9669E"/>
    <w:rsid w:val="00D975F7"/>
    <w:rsid w:val="00DA0CEA"/>
    <w:rsid w:val="00DA1D03"/>
    <w:rsid w:val="00DA6902"/>
    <w:rsid w:val="00DA7F40"/>
    <w:rsid w:val="00DB2173"/>
    <w:rsid w:val="00DB288E"/>
    <w:rsid w:val="00DB531D"/>
    <w:rsid w:val="00DB65A3"/>
    <w:rsid w:val="00DC19F2"/>
    <w:rsid w:val="00DC5629"/>
    <w:rsid w:val="00DC6C19"/>
    <w:rsid w:val="00DD366C"/>
    <w:rsid w:val="00DD70C3"/>
    <w:rsid w:val="00DE08BE"/>
    <w:rsid w:val="00DE2B5D"/>
    <w:rsid w:val="00DE39F6"/>
    <w:rsid w:val="00DE3E55"/>
    <w:rsid w:val="00DF19E6"/>
    <w:rsid w:val="00DF2118"/>
    <w:rsid w:val="00DF5814"/>
    <w:rsid w:val="00DF74F9"/>
    <w:rsid w:val="00E00542"/>
    <w:rsid w:val="00E00A2E"/>
    <w:rsid w:val="00E00D83"/>
    <w:rsid w:val="00E03A48"/>
    <w:rsid w:val="00E060F4"/>
    <w:rsid w:val="00E079D6"/>
    <w:rsid w:val="00E24D22"/>
    <w:rsid w:val="00E250B9"/>
    <w:rsid w:val="00E26963"/>
    <w:rsid w:val="00E31614"/>
    <w:rsid w:val="00E3302B"/>
    <w:rsid w:val="00E35E4C"/>
    <w:rsid w:val="00E372B6"/>
    <w:rsid w:val="00E372D4"/>
    <w:rsid w:val="00E41CE3"/>
    <w:rsid w:val="00E42DF8"/>
    <w:rsid w:val="00E5196A"/>
    <w:rsid w:val="00E530AA"/>
    <w:rsid w:val="00E6581C"/>
    <w:rsid w:val="00E65822"/>
    <w:rsid w:val="00E664FA"/>
    <w:rsid w:val="00E775FF"/>
    <w:rsid w:val="00E80B2C"/>
    <w:rsid w:val="00E86650"/>
    <w:rsid w:val="00E919BA"/>
    <w:rsid w:val="00E96773"/>
    <w:rsid w:val="00E96D19"/>
    <w:rsid w:val="00EA4EB0"/>
    <w:rsid w:val="00EA6E6E"/>
    <w:rsid w:val="00EB080E"/>
    <w:rsid w:val="00EB2833"/>
    <w:rsid w:val="00EB5C1E"/>
    <w:rsid w:val="00EB76B3"/>
    <w:rsid w:val="00EC3393"/>
    <w:rsid w:val="00EC5AB7"/>
    <w:rsid w:val="00ED4EF2"/>
    <w:rsid w:val="00EE7713"/>
    <w:rsid w:val="00EF01CA"/>
    <w:rsid w:val="00EF1B43"/>
    <w:rsid w:val="00EF7B0D"/>
    <w:rsid w:val="00F04E26"/>
    <w:rsid w:val="00F06120"/>
    <w:rsid w:val="00F07102"/>
    <w:rsid w:val="00F10CEE"/>
    <w:rsid w:val="00F276B6"/>
    <w:rsid w:val="00F355BD"/>
    <w:rsid w:val="00F372E8"/>
    <w:rsid w:val="00F4035A"/>
    <w:rsid w:val="00F410B5"/>
    <w:rsid w:val="00F41A86"/>
    <w:rsid w:val="00F44913"/>
    <w:rsid w:val="00F44F14"/>
    <w:rsid w:val="00F46161"/>
    <w:rsid w:val="00F51222"/>
    <w:rsid w:val="00F5541B"/>
    <w:rsid w:val="00F554B1"/>
    <w:rsid w:val="00F60B90"/>
    <w:rsid w:val="00F6255E"/>
    <w:rsid w:val="00F65F75"/>
    <w:rsid w:val="00F7194A"/>
    <w:rsid w:val="00F72434"/>
    <w:rsid w:val="00F75BD3"/>
    <w:rsid w:val="00F7710A"/>
    <w:rsid w:val="00F77867"/>
    <w:rsid w:val="00F77B27"/>
    <w:rsid w:val="00F77B6E"/>
    <w:rsid w:val="00F826AF"/>
    <w:rsid w:val="00F82C6B"/>
    <w:rsid w:val="00F83D69"/>
    <w:rsid w:val="00F84555"/>
    <w:rsid w:val="00F877C8"/>
    <w:rsid w:val="00F93A38"/>
    <w:rsid w:val="00F975DE"/>
    <w:rsid w:val="00FA044D"/>
    <w:rsid w:val="00FA3659"/>
    <w:rsid w:val="00FB07E7"/>
    <w:rsid w:val="00FB1323"/>
    <w:rsid w:val="00FB2411"/>
    <w:rsid w:val="00FB259F"/>
    <w:rsid w:val="00FB2772"/>
    <w:rsid w:val="00FB5C19"/>
    <w:rsid w:val="00FB732A"/>
    <w:rsid w:val="00FC1827"/>
    <w:rsid w:val="00FC392A"/>
    <w:rsid w:val="00FC3B45"/>
    <w:rsid w:val="00FC4A4E"/>
    <w:rsid w:val="00FC60FC"/>
    <w:rsid w:val="00FD02DF"/>
    <w:rsid w:val="00FD0EAF"/>
    <w:rsid w:val="00FE1FBE"/>
    <w:rsid w:val="00FF402C"/>
    <w:rsid w:val="00FF4DCF"/>
    <w:rsid w:val="03BEFDA4"/>
    <w:rsid w:val="0453D61C"/>
    <w:rsid w:val="068DECCD"/>
    <w:rsid w:val="07D25C8E"/>
    <w:rsid w:val="0977C0F4"/>
    <w:rsid w:val="0BE5A9C6"/>
    <w:rsid w:val="0D43CF35"/>
    <w:rsid w:val="1084A84E"/>
    <w:rsid w:val="11E27413"/>
    <w:rsid w:val="13558BEA"/>
    <w:rsid w:val="157B05DD"/>
    <w:rsid w:val="15C960C5"/>
    <w:rsid w:val="15D64C27"/>
    <w:rsid w:val="17B22078"/>
    <w:rsid w:val="19BA356C"/>
    <w:rsid w:val="1B1138DC"/>
    <w:rsid w:val="1B6C43F3"/>
    <w:rsid w:val="1D170485"/>
    <w:rsid w:val="1D5F44B1"/>
    <w:rsid w:val="1E17A93A"/>
    <w:rsid w:val="20A1D947"/>
    <w:rsid w:val="2191437F"/>
    <w:rsid w:val="2423F73A"/>
    <w:rsid w:val="248849AB"/>
    <w:rsid w:val="2A8AE6C8"/>
    <w:rsid w:val="2C6F3CAC"/>
    <w:rsid w:val="2CE8E8C9"/>
    <w:rsid w:val="2D2A42B3"/>
    <w:rsid w:val="2E7EF127"/>
    <w:rsid w:val="30B8F2F5"/>
    <w:rsid w:val="326CD061"/>
    <w:rsid w:val="32DFA199"/>
    <w:rsid w:val="33239D86"/>
    <w:rsid w:val="3613786E"/>
    <w:rsid w:val="3668036F"/>
    <w:rsid w:val="3981B5A8"/>
    <w:rsid w:val="3A621D3D"/>
    <w:rsid w:val="3C8818C5"/>
    <w:rsid w:val="3D11AC38"/>
    <w:rsid w:val="3EC7DD66"/>
    <w:rsid w:val="40BDB9A7"/>
    <w:rsid w:val="42B46F61"/>
    <w:rsid w:val="42F50706"/>
    <w:rsid w:val="43BC678C"/>
    <w:rsid w:val="465D4C4F"/>
    <w:rsid w:val="46AAFF94"/>
    <w:rsid w:val="4759C818"/>
    <w:rsid w:val="48EF3803"/>
    <w:rsid w:val="4ADD77DA"/>
    <w:rsid w:val="4D77423F"/>
    <w:rsid w:val="4E07680B"/>
    <w:rsid w:val="4F1312A0"/>
    <w:rsid w:val="4F5E9352"/>
    <w:rsid w:val="5408C174"/>
    <w:rsid w:val="57F65FDF"/>
    <w:rsid w:val="585FD383"/>
    <w:rsid w:val="5888DCEE"/>
    <w:rsid w:val="5A01AD10"/>
    <w:rsid w:val="5A231F7B"/>
    <w:rsid w:val="5AC84F65"/>
    <w:rsid w:val="5C37BF61"/>
    <w:rsid w:val="5CAB184C"/>
    <w:rsid w:val="6049A1CB"/>
    <w:rsid w:val="62B4E839"/>
    <w:rsid w:val="636B6730"/>
    <w:rsid w:val="639D8B12"/>
    <w:rsid w:val="685961C3"/>
    <w:rsid w:val="69478155"/>
    <w:rsid w:val="6B64BC28"/>
    <w:rsid w:val="6C3956E8"/>
    <w:rsid w:val="6DFAF7C4"/>
    <w:rsid w:val="6EC72125"/>
    <w:rsid w:val="71047F6C"/>
    <w:rsid w:val="7179EAB2"/>
    <w:rsid w:val="7189D0EA"/>
    <w:rsid w:val="71F09237"/>
    <w:rsid w:val="74597F98"/>
    <w:rsid w:val="76FBC132"/>
    <w:rsid w:val="772A6072"/>
    <w:rsid w:val="777B26EE"/>
    <w:rsid w:val="77BDDF42"/>
    <w:rsid w:val="79DF7952"/>
    <w:rsid w:val="7A09AA97"/>
    <w:rsid w:val="7B8A7D60"/>
    <w:rsid w:val="7BC2EE7B"/>
    <w:rsid w:val="7C00AFA9"/>
    <w:rsid w:val="7CE3022D"/>
    <w:rsid w:val="7DC0C0D2"/>
    <w:rsid w:val="7E4F2B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D11BE"/>
  <w15:chartTrackingRefBased/>
  <w15:docId w15:val="{17C2EEF3-0265-4522-BECB-26D75498A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42"/>
    <w:pPr>
      <w:spacing w:after="0" w:line="240" w:lineRule="auto"/>
    </w:pPr>
    <w:rPr>
      <w:rFonts w:ascii="Calibri" w:hAnsi="Calibri" w:cs="Times New Roman"/>
    </w:rPr>
  </w:style>
  <w:style w:type="paragraph" w:styleId="Heading2">
    <w:name w:val="heading 2"/>
    <w:basedOn w:val="Normal"/>
    <w:next w:val="Normal"/>
    <w:link w:val="Heading2Char"/>
    <w:uiPriority w:val="9"/>
    <w:unhideWhenUsed/>
    <w:qFormat/>
    <w:rsid w:val="00592811"/>
    <w:pPr>
      <w:pBdr>
        <w:top w:val="single" w:sz="24" w:space="0" w:color="CCE2E1"/>
        <w:left w:val="single" w:sz="24" w:space="0" w:color="CCE2E1"/>
        <w:bottom w:val="single" w:sz="24" w:space="0" w:color="CCE2E1"/>
        <w:right w:val="single" w:sz="24" w:space="0" w:color="CCE2E1"/>
      </w:pBdr>
      <w:shd w:val="clear" w:color="auto" w:fill="CCE2E1"/>
      <w:spacing w:before="100" w:beforeAutospacing="1" w:after="100" w:afterAutospacing="1"/>
      <w:outlineLvl w:val="1"/>
    </w:pPr>
    <w:rPr>
      <w:rFonts w:asciiTheme="minorHAnsi" w:eastAsia="Times New Roman" w:hAnsiTheme="minorHAnsi" w:cstheme="minorHAnsi"/>
      <w:caps/>
      <w:spacing w:val="15"/>
      <w:sz w:val="24"/>
      <w:szCs w:val="24"/>
    </w:rPr>
  </w:style>
  <w:style w:type="paragraph" w:styleId="Heading3">
    <w:name w:val="heading 3"/>
    <w:basedOn w:val="Normal"/>
    <w:next w:val="Normal"/>
    <w:link w:val="Heading3Char"/>
    <w:uiPriority w:val="9"/>
    <w:unhideWhenUsed/>
    <w:qFormat/>
    <w:rsid w:val="00C93E5C"/>
    <w:pPr>
      <w:pBdr>
        <w:top w:val="single" w:sz="6" w:space="2" w:color="4F81BD"/>
        <w:left w:val="single" w:sz="6" w:space="2" w:color="4F81BD"/>
      </w:pBdr>
      <w:spacing w:before="300" w:line="276" w:lineRule="auto"/>
      <w:outlineLvl w:val="2"/>
    </w:pPr>
    <w:rPr>
      <w:rFonts w:eastAsia="Times New Roman"/>
      <w:caps/>
      <w:color w:val="243F60"/>
      <w:spacing w:val="1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2811"/>
    <w:rPr>
      <w:rFonts w:eastAsia="Times New Roman" w:cstheme="minorHAnsi"/>
      <w:caps/>
      <w:spacing w:val="15"/>
      <w:sz w:val="24"/>
      <w:szCs w:val="24"/>
      <w:shd w:val="clear" w:color="auto" w:fill="CCE2E1"/>
    </w:rPr>
  </w:style>
  <w:style w:type="character" w:customStyle="1" w:styleId="Heading3Char">
    <w:name w:val="Heading 3 Char"/>
    <w:basedOn w:val="DefaultParagraphFont"/>
    <w:link w:val="Heading3"/>
    <w:uiPriority w:val="9"/>
    <w:rsid w:val="00C93E5C"/>
    <w:rPr>
      <w:rFonts w:ascii="Calibri" w:eastAsia="Times New Roman" w:hAnsi="Calibri" w:cs="Times New Roman"/>
      <w:caps/>
      <w:color w:val="243F60"/>
      <w:spacing w:val="15"/>
      <w:sz w:val="20"/>
      <w:szCs w:val="20"/>
    </w:rPr>
  </w:style>
  <w:style w:type="character" w:styleId="CommentReference">
    <w:name w:val="annotation reference"/>
    <w:uiPriority w:val="99"/>
    <w:semiHidden/>
    <w:rsid w:val="00C93E5C"/>
    <w:rPr>
      <w:sz w:val="16"/>
      <w:szCs w:val="16"/>
    </w:rPr>
  </w:style>
  <w:style w:type="paragraph" w:styleId="CommentText">
    <w:name w:val="annotation text"/>
    <w:basedOn w:val="Normal"/>
    <w:link w:val="CommentTextChar"/>
    <w:uiPriority w:val="99"/>
    <w:semiHidden/>
    <w:rsid w:val="00C93E5C"/>
    <w:pPr>
      <w:spacing w:before="200" w:after="200" w:line="276" w:lineRule="auto"/>
    </w:pPr>
    <w:rPr>
      <w:rFonts w:eastAsia="Times New Roman"/>
      <w:sz w:val="20"/>
      <w:szCs w:val="20"/>
      <w:lang w:bidi="en-US"/>
    </w:rPr>
  </w:style>
  <w:style w:type="character" w:customStyle="1" w:styleId="CommentTextChar">
    <w:name w:val="Comment Text Char"/>
    <w:basedOn w:val="DefaultParagraphFont"/>
    <w:link w:val="CommentText"/>
    <w:uiPriority w:val="99"/>
    <w:semiHidden/>
    <w:rsid w:val="00C93E5C"/>
    <w:rPr>
      <w:rFonts w:ascii="Calibri" w:eastAsia="Times New Roman" w:hAnsi="Calibri" w:cs="Times New Roman"/>
      <w:sz w:val="20"/>
      <w:szCs w:val="20"/>
      <w:lang w:bidi="en-US"/>
    </w:rPr>
  </w:style>
  <w:style w:type="paragraph" w:customStyle="1" w:styleId="Default">
    <w:name w:val="Default"/>
    <w:rsid w:val="00C93E5C"/>
    <w:pPr>
      <w:autoSpaceDE w:val="0"/>
      <w:autoSpaceDN w:val="0"/>
      <w:adjustRightInd w:val="0"/>
      <w:spacing w:before="200" w:after="200" w:line="276" w:lineRule="auto"/>
    </w:pPr>
    <w:rPr>
      <w:rFonts w:ascii="Arial" w:eastAsia="Times New Roman" w:hAnsi="Arial" w:cs="Arial"/>
      <w:color w:val="000000"/>
      <w:sz w:val="24"/>
      <w:szCs w:val="24"/>
      <w:lang w:bidi="en-US"/>
    </w:rPr>
  </w:style>
  <w:style w:type="paragraph" w:styleId="BalloonText">
    <w:name w:val="Balloon Text"/>
    <w:basedOn w:val="Normal"/>
    <w:link w:val="BalloonTextChar"/>
    <w:uiPriority w:val="99"/>
    <w:semiHidden/>
    <w:unhideWhenUsed/>
    <w:rsid w:val="00152D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D49"/>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Revision">
    <w:name w:val="Revision"/>
    <w:hidden/>
    <w:uiPriority w:val="99"/>
    <w:semiHidden/>
    <w:rsid w:val="00AE52B1"/>
    <w:pPr>
      <w:spacing w:after="0" w:line="240" w:lineRule="auto"/>
    </w:pPr>
    <w:rPr>
      <w:rFonts w:ascii="Calibri" w:hAnsi="Calibri" w:cs="Times New Roman"/>
    </w:rPr>
  </w:style>
  <w:style w:type="paragraph" w:styleId="CommentSubject">
    <w:name w:val="annotation subject"/>
    <w:basedOn w:val="CommentText"/>
    <w:next w:val="CommentText"/>
    <w:link w:val="CommentSubjectChar"/>
    <w:uiPriority w:val="99"/>
    <w:semiHidden/>
    <w:unhideWhenUsed/>
    <w:rsid w:val="00AE52B1"/>
    <w:pPr>
      <w:spacing w:before="0" w:after="0" w:line="240" w:lineRule="auto"/>
    </w:pPr>
    <w:rPr>
      <w:rFonts w:eastAsiaTheme="minorHAnsi"/>
      <w:b/>
      <w:bCs/>
      <w:lang w:bidi="ar-SA"/>
    </w:rPr>
  </w:style>
  <w:style w:type="character" w:customStyle="1" w:styleId="CommentSubjectChar">
    <w:name w:val="Comment Subject Char"/>
    <w:basedOn w:val="CommentTextChar"/>
    <w:link w:val="CommentSubject"/>
    <w:uiPriority w:val="99"/>
    <w:semiHidden/>
    <w:rsid w:val="00AE52B1"/>
    <w:rPr>
      <w:rFonts w:ascii="Calibri" w:eastAsia="Times New Roman" w:hAnsi="Calibri" w:cs="Times New Roman"/>
      <w:b/>
      <w:bCs/>
      <w:sz w:val="20"/>
      <w:szCs w:val="20"/>
      <w:lang w:bidi="en-US"/>
    </w:rPr>
  </w:style>
  <w:style w:type="character" w:styleId="Hyperlink">
    <w:name w:val="Hyperlink"/>
    <w:basedOn w:val="DefaultParagraphFont"/>
    <w:uiPriority w:val="99"/>
    <w:unhideWhenUsed/>
    <w:rsid w:val="00197C25"/>
    <w:rPr>
      <w:color w:val="0563C1" w:themeColor="hyperlink"/>
      <w:u w:val="single"/>
    </w:rPr>
  </w:style>
  <w:style w:type="character" w:styleId="UnresolvedMention">
    <w:name w:val="Unresolved Mention"/>
    <w:basedOn w:val="DefaultParagraphFont"/>
    <w:uiPriority w:val="99"/>
    <w:semiHidden/>
    <w:unhideWhenUsed/>
    <w:rsid w:val="00197C25"/>
    <w:rPr>
      <w:color w:val="605E5C"/>
      <w:shd w:val="clear" w:color="auto" w:fill="E1DFDD"/>
    </w:rPr>
  </w:style>
  <w:style w:type="character" w:styleId="Mention">
    <w:name w:val="Mention"/>
    <w:basedOn w:val="DefaultParagraphFont"/>
    <w:uiPriority w:val="99"/>
    <w:unhideWhenUsed/>
    <w:rsid w:val="00266207"/>
    <w:rPr>
      <w:color w:val="2B579A"/>
      <w:shd w:val="clear" w:color="auto" w:fill="E1DFDD"/>
    </w:rPr>
  </w:style>
  <w:style w:type="paragraph" w:styleId="ListParagraph">
    <w:name w:val="List Paragraph"/>
    <w:basedOn w:val="Normal"/>
    <w:uiPriority w:val="34"/>
    <w:qFormat/>
    <w:rsid w:val="00E372D4"/>
    <w:pPr>
      <w:ind w:left="720"/>
      <w:contextualSpacing/>
    </w:pPr>
  </w:style>
  <w:style w:type="paragraph" w:styleId="FootnoteText">
    <w:name w:val="footnote text"/>
    <w:basedOn w:val="Normal"/>
    <w:link w:val="FootnoteTextChar"/>
    <w:uiPriority w:val="99"/>
    <w:semiHidden/>
    <w:unhideWhenUsed/>
    <w:rsid w:val="00E372D4"/>
    <w:rPr>
      <w:sz w:val="20"/>
      <w:szCs w:val="20"/>
    </w:rPr>
  </w:style>
  <w:style w:type="character" w:customStyle="1" w:styleId="FootnoteTextChar">
    <w:name w:val="Footnote Text Char"/>
    <w:basedOn w:val="DefaultParagraphFont"/>
    <w:link w:val="FootnoteText"/>
    <w:uiPriority w:val="99"/>
    <w:semiHidden/>
    <w:rsid w:val="00E372D4"/>
    <w:rPr>
      <w:rFonts w:ascii="Calibri" w:hAnsi="Calibri" w:cs="Times New Roman"/>
      <w:sz w:val="20"/>
      <w:szCs w:val="20"/>
    </w:rPr>
  </w:style>
  <w:style w:type="character" w:styleId="FootnoteReference">
    <w:name w:val="footnote reference"/>
    <w:basedOn w:val="DefaultParagraphFont"/>
    <w:uiPriority w:val="99"/>
    <w:semiHidden/>
    <w:unhideWhenUsed/>
    <w:rsid w:val="00E372D4"/>
    <w:rPr>
      <w:vertAlign w:val="superscript"/>
    </w:rPr>
  </w:style>
  <w:style w:type="character" w:styleId="FollowedHyperlink">
    <w:name w:val="FollowedHyperlink"/>
    <w:basedOn w:val="DefaultParagraphFont"/>
    <w:uiPriority w:val="99"/>
    <w:semiHidden/>
    <w:unhideWhenUsed/>
    <w:rsid w:val="00247E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91594">
      <w:bodyDiv w:val="1"/>
      <w:marLeft w:val="0"/>
      <w:marRight w:val="0"/>
      <w:marTop w:val="0"/>
      <w:marBottom w:val="0"/>
      <w:divBdr>
        <w:top w:val="none" w:sz="0" w:space="0" w:color="auto"/>
        <w:left w:val="none" w:sz="0" w:space="0" w:color="auto"/>
        <w:bottom w:val="none" w:sz="0" w:space="0" w:color="auto"/>
        <w:right w:val="none" w:sz="0" w:space="0" w:color="auto"/>
      </w:divBdr>
    </w:div>
    <w:div w:id="139338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orm.jotform.com/26159734427005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forms.gle/jerqM6AEf5rorXFD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form.jotform.com/261597344270057"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orms.gle/jerqM6AEf5rorXFD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FDC5AE785533B4ABD62C46989E23C7C" ma:contentTypeVersion="17" ma:contentTypeDescription="Create a new document." ma:contentTypeScope="" ma:versionID="ebec03c5cb51bea14fe872ab8e7704e1">
  <xsd:schema xmlns:xsd="http://www.w3.org/2001/XMLSchema" xmlns:xs="http://www.w3.org/2001/XMLSchema" xmlns:p="http://schemas.microsoft.com/office/2006/metadata/properties" xmlns:ns2="0e758630-0973-480b-a8ec-18262ddf16e1" xmlns:ns3="a6f7793d-04ce-4573-b316-d05c6b39e334" targetNamespace="http://schemas.microsoft.com/office/2006/metadata/properties" ma:root="true" ma:fieldsID="1295b358667ed83ae8f5f17c0cb9471c" ns2:_="" ns3:_="">
    <xsd:import namespace="0e758630-0973-480b-a8ec-18262ddf16e1"/>
    <xsd:import namespace="a6f7793d-04ce-4573-b316-d05c6b39e3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58630-0973-480b-a8ec-18262ddf16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617a3a18-c002-47e7-bfaf-d382994fb31f}" ma:internalName="TaxCatchAll" ma:showField="CatchAllData" ma:web="0e758630-0973-480b-a8ec-18262ddf16e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f7793d-04ce-4573-b316-d05c6b39e3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6f7793d-04ce-4573-b316-d05c6b39e334">
      <Terms xmlns="http://schemas.microsoft.com/office/infopath/2007/PartnerControls"/>
    </lcf76f155ced4ddcb4097134ff3c332f>
    <TaxCatchAll xmlns="0e758630-0973-480b-a8ec-18262ddf16e1" xsi:nil="true"/>
    <_dlc_DocId xmlns="0e758630-0973-480b-a8ec-18262ddf16e1">XDRIVE-1958358192-2136648</_dlc_DocId>
    <_dlc_DocIdUrl xmlns="0e758630-0973-480b-a8ec-18262ddf16e1">
      <Url>https://masscec.sharepoint.com/sites/XDrive/_layouts/15/DocIdRedir.aspx?ID=XDRIVE-1958358192-2136648</Url>
      <Description>XDRIVE-1958358192-2136648</Description>
    </_dlc_DocIdUrl>
  </documentManagement>
</p:properties>
</file>

<file path=customXml/itemProps1.xml><?xml version="1.0" encoding="utf-8"?>
<ds:datastoreItem xmlns:ds="http://schemas.openxmlformats.org/officeDocument/2006/customXml" ds:itemID="{C856DA31-80B1-4683-BFFD-B1CD7DC3FC84}">
  <ds:schemaRefs>
    <ds:schemaRef ds:uri="http://schemas.microsoft.com/sharepoint/events"/>
  </ds:schemaRefs>
</ds:datastoreItem>
</file>

<file path=customXml/itemProps2.xml><?xml version="1.0" encoding="utf-8"?>
<ds:datastoreItem xmlns:ds="http://schemas.openxmlformats.org/officeDocument/2006/customXml" ds:itemID="{D535CD97-006B-452C-ACBF-D7354CFF0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58630-0973-480b-a8ec-18262ddf16e1"/>
    <ds:schemaRef ds:uri="a6f7793d-04ce-4573-b316-d05c6b39e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D56CA8-CCE5-4520-B1F4-1A01D65BC48B}">
  <ds:schemaRefs>
    <ds:schemaRef ds:uri="http://schemas.microsoft.com/sharepoint/v3/contenttype/forms"/>
  </ds:schemaRefs>
</ds:datastoreItem>
</file>

<file path=customXml/itemProps4.xml><?xml version="1.0" encoding="utf-8"?>
<ds:datastoreItem xmlns:ds="http://schemas.openxmlformats.org/officeDocument/2006/customXml" ds:itemID="{5C6B34EC-BC10-49E8-ADBD-8226D73415D9}">
  <ds:schemaRefs>
    <ds:schemaRef ds:uri="http://schemas.openxmlformats.org/officeDocument/2006/bibliography"/>
  </ds:schemaRefs>
</ds:datastoreItem>
</file>

<file path=customXml/itemProps5.xml><?xml version="1.0" encoding="utf-8"?>
<ds:datastoreItem xmlns:ds="http://schemas.openxmlformats.org/officeDocument/2006/customXml" ds:itemID="{1F185CFD-B68F-40C6-8986-5E3824FE7C07}">
  <ds:schemaRefs>
    <ds:schemaRef ds:uri="http://schemas.microsoft.com/office/2006/metadata/properties"/>
    <ds:schemaRef ds:uri="http://schemas.microsoft.com/office/infopath/2007/PartnerControls"/>
    <ds:schemaRef ds:uri="a6f7793d-04ce-4573-b316-d05c6b39e334"/>
    <ds:schemaRef ds:uri="0e758630-0973-480b-a8ec-18262ddf16e1"/>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2632</Words>
  <Characters>15007</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17604</CharactersWithSpaces>
  <SharedDoc>false</SharedDoc>
  <HLinks>
    <vt:vector size="24" baseType="variant">
      <vt:variant>
        <vt:i4>8323121</vt:i4>
      </vt:variant>
      <vt:variant>
        <vt:i4>9</vt:i4>
      </vt:variant>
      <vt:variant>
        <vt:i4>0</vt:i4>
      </vt:variant>
      <vt:variant>
        <vt:i4>5</vt:i4>
      </vt:variant>
      <vt:variant>
        <vt:lpwstr>https://forms.gle/jerqM6AEf5rorXFD6</vt:lpwstr>
      </vt:variant>
      <vt:variant>
        <vt:lpwstr/>
      </vt:variant>
      <vt:variant>
        <vt:i4>786520</vt:i4>
      </vt:variant>
      <vt:variant>
        <vt:i4>6</vt:i4>
      </vt:variant>
      <vt:variant>
        <vt:i4>0</vt:i4>
      </vt:variant>
      <vt:variant>
        <vt:i4>5</vt:i4>
      </vt:variant>
      <vt:variant>
        <vt:lpwstr>https://form.jotform.com/261597344270057</vt:lpwstr>
      </vt:variant>
      <vt:variant>
        <vt:lpwstr/>
      </vt:variant>
      <vt:variant>
        <vt:i4>8323121</vt:i4>
      </vt:variant>
      <vt:variant>
        <vt:i4>3</vt:i4>
      </vt:variant>
      <vt:variant>
        <vt:i4>0</vt:i4>
      </vt:variant>
      <vt:variant>
        <vt:i4>5</vt:i4>
      </vt:variant>
      <vt:variant>
        <vt:lpwstr>https://forms.gle/jerqM6AEf5rorXFD6</vt:lpwstr>
      </vt:variant>
      <vt:variant>
        <vt:lpwstr/>
      </vt:variant>
      <vt:variant>
        <vt:i4>786520</vt:i4>
      </vt:variant>
      <vt:variant>
        <vt:i4>0</vt:i4>
      </vt:variant>
      <vt:variant>
        <vt:i4>0</vt:i4>
      </vt:variant>
      <vt:variant>
        <vt:i4>5</vt:i4>
      </vt:variant>
      <vt:variant>
        <vt:lpwstr>https://form.jotform.com/261597344270057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Ridlen</dc:creator>
  <cp:keywords/>
  <dc:description/>
  <cp:lastModifiedBy>Pepper Schneekloth</cp:lastModifiedBy>
  <cp:revision>28</cp:revision>
  <dcterms:created xsi:type="dcterms:W3CDTF">2026-06-26T20:11:00Z</dcterms:created>
  <dcterms:modified xsi:type="dcterms:W3CDTF">2026-06-26T20:12:00Z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0x010100EFDC5AE785533B4ABD62C46989E23C7C</vt:lpwstr>
  </property>
  <property fmtid="{D5CDD505-2E9C-101B-9397-08002B2CF9AE}" pid="3" name="AuthorIds_UIVersion_2560">
    <vt:lpwstr>518</vt:lpwstr>
  </property>
  <property fmtid="{D5CDD505-2E9C-101B-9397-08002B2CF9AE}" pid="4" name="AuthorIds_UIVersion_3072">
    <vt:lpwstr>36</vt:lpwstr>
  </property>
  <property fmtid="{D5CDD505-2E9C-101B-9397-08002B2CF9AE}" pid="5" name="_ExtendedDescription">
    <vt:lpwstr/>
  </property>
  <property fmtid="{D5CDD505-2E9C-101B-9397-08002B2CF9AE}" pid="6" name="Current Status1">
    <vt:lpwstr/>
  </property>
  <property fmtid="{D5CDD505-2E9C-101B-9397-08002B2CF9AE}" pid="7" name="docLang">
    <vt:lpwstr>en</vt:lpwstr>
  </property>
  <property fmtid="{D5CDD505-2E9C-101B-9397-08002B2CF9AE}" pid="8" name="MediaServiceImageTags">
    <vt:lpwstr/>
  </property>
  <property fmtid="{D5CDD505-2E9C-101B-9397-08002B2CF9AE}" pid="9" name="_dlc_DocIdItemGuid">
    <vt:lpwstr>0f6b00ca-2b02-4432-ab78-0d6a1167d097</vt:lpwstr>
  </property>
  <property fmtid="{D5CDD505-2E9C-101B-9397-08002B2CF9AE}" pid="10" name="Order">
    <vt:r8>52400</vt:r8>
  </property>
  <property fmtid="{D5CDD505-2E9C-101B-9397-08002B2CF9AE}" pid="11" name="ComplianceAssetId">
    <vt:lpwstr/>
  </property>
  <property fmtid="{D5CDD505-2E9C-101B-9397-08002B2CF9AE}" pid="12" name="TriggerFlowInfo">
    <vt:lpwstr/>
  </property>
</Properties>
</file>